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D8" w:rsidRDefault="009262D8">
      <w:pPr>
        <w:rPr>
          <w:rFonts w:ascii="Arial" w:hAnsi="Arial" w:cs="Arial"/>
          <w:b/>
          <w:szCs w:val="22"/>
          <w:lang w:val="nl-NL"/>
        </w:rPr>
      </w:pPr>
    </w:p>
    <w:p w:rsidR="00802396" w:rsidRPr="009262D8" w:rsidRDefault="009262D8">
      <w:pPr>
        <w:rPr>
          <w:rFonts w:ascii="Arial" w:hAnsi="Arial" w:cs="Arial"/>
          <w:b/>
          <w:sz w:val="32"/>
          <w:szCs w:val="22"/>
          <w:lang w:val="nl-NL"/>
        </w:rPr>
      </w:pPr>
      <w:r w:rsidRPr="009262D8">
        <w:rPr>
          <w:rFonts w:ascii="Arial" w:hAnsi="Arial" w:cs="Arial"/>
          <w:noProof/>
          <w:sz w:val="20"/>
          <w:szCs w:val="22"/>
          <w:lang w:val="nl-NL"/>
        </w:rPr>
        <w:drawing>
          <wp:anchor distT="0" distB="0" distL="114300" distR="114300" simplePos="0" relativeHeight="251662336" behindDoc="1" locked="0" layoutInCell="1" allowOverlap="1" wp14:anchorId="1E33B8A9" wp14:editId="413FDBA6">
            <wp:simplePos x="0" y="0"/>
            <wp:positionH relativeFrom="column">
              <wp:posOffset>-981075</wp:posOffset>
            </wp:positionH>
            <wp:positionV relativeFrom="paragraph">
              <wp:posOffset>-904875</wp:posOffset>
            </wp:positionV>
            <wp:extent cx="2705100" cy="7015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1-01 at 17.11.04.png"/>
                    <pic:cNvPicPr/>
                  </pic:nvPicPr>
                  <pic:blipFill rotWithShape="1">
                    <a:blip r:embed="rId5">
                      <a:extLst>
                        <a:ext uri="{28A0092B-C50C-407E-A947-70E740481C1C}">
                          <a14:useLocalDpi xmlns:a14="http://schemas.microsoft.com/office/drawing/2010/main" val="0"/>
                        </a:ext>
                      </a:extLst>
                    </a:blip>
                    <a:srcRect l="60725" t="14633" r="26497" b="71000"/>
                    <a:stretch/>
                  </pic:blipFill>
                  <pic:spPr bwMode="auto">
                    <a:xfrm>
                      <a:off x="0" y="0"/>
                      <a:ext cx="2719285" cy="7052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62D8">
        <w:rPr>
          <w:rFonts w:ascii="Arial" w:hAnsi="Arial" w:cs="Arial"/>
          <w:noProof/>
          <w:sz w:val="20"/>
          <w:szCs w:val="22"/>
          <w:lang w:val="nl-NL"/>
        </w:rPr>
        <w:drawing>
          <wp:anchor distT="0" distB="0" distL="114300" distR="114300" simplePos="0" relativeHeight="251658240" behindDoc="1" locked="0" layoutInCell="1" allowOverlap="1">
            <wp:simplePos x="0" y="0"/>
            <wp:positionH relativeFrom="column">
              <wp:posOffset>1552575</wp:posOffset>
            </wp:positionH>
            <wp:positionV relativeFrom="paragraph">
              <wp:posOffset>-904875</wp:posOffset>
            </wp:positionV>
            <wp:extent cx="3343275" cy="70247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1-01 at 17.11.04.png"/>
                    <pic:cNvPicPr/>
                  </pic:nvPicPr>
                  <pic:blipFill rotWithShape="1">
                    <a:blip r:embed="rId6" cstate="print">
                      <a:extLst>
                        <a:ext uri="{28A0092B-C50C-407E-A947-70E740481C1C}">
                          <a14:useLocalDpi xmlns:a14="http://schemas.microsoft.com/office/drawing/2010/main" val="0"/>
                        </a:ext>
                      </a:extLst>
                    </a:blip>
                    <a:srcRect l="30765" t="14633" r="26497" b="71000"/>
                    <a:stretch/>
                  </pic:blipFill>
                  <pic:spPr bwMode="auto">
                    <a:xfrm>
                      <a:off x="0" y="0"/>
                      <a:ext cx="3343275" cy="702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62D8">
        <w:rPr>
          <w:rFonts w:ascii="Arial" w:hAnsi="Arial" w:cs="Arial"/>
          <w:noProof/>
          <w:sz w:val="20"/>
          <w:szCs w:val="22"/>
          <w:lang w:val="nl-NL"/>
        </w:rPr>
        <w:drawing>
          <wp:anchor distT="0" distB="0" distL="114300" distR="114300" simplePos="0" relativeHeight="251660288" behindDoc="1" locked="0" layoutInCell="1" allowOverlap="1" wp14:anchorId="25DF48E9" wp14:editId="01FCD7A8">
            <wp:simplePos x="0" y="0"/>
            <wp:positionH relativeFrom="column">
              <wp:posOffset>4514850</wp:posOffset>
            </wp:positionH>
            <wp:positionV relativeFrom="paragraph">
              <wp:posOffset>-904875</wp:posOffset>
            </wp:positionV>
            <wp:extent cx="2124075" cy="701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1-01-01 at 17.11.04.png"/>
                    <pic:cNvPicPr/>
                  </pic:nvPicPr>
                  <pic:blipFill rotWithShape="1">
                    <a:blip r:embed="rId5">
                      <a:extLst>
                        <a:ext uri="{28A0092B-C50C-407E-A947-70E740481C1C}">
                          <a14:useLocalDpi xmlns:a14="http://schemas.microsoft.com/office/drawing/2010/main" val="0"/>
                        </a:ext>
                      </a:extLst>
                    </a:blip>
                    <a:srcRect l="60725" t="14633" r="26497" b="71000"/>
                    <a:stretch/>
                  </pic:blipFill>
                  <pic:spPr bwMode="auto">
                    <a:xfrm>
                      <a:off x="0" y="0"/>
                      <a:ext cx="2144557" cy="7087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826" w:rsidRPr="009262D8">
        <w:rPr>
          <w:rFonts w:ascii="Arial" w:hAnsi="Arial" w:cs="Arial"/>
          <w:b/>
          <w:szCs w:val="22"/>
          <w:lang w:val="nl-NL"/>
        </w:rPr>
        <w:t>Algemene voorwaarden Bowen Helpt</w:t>
      </w:r>
      <w:r w:rsidRPr="009262D8">
        <w:rPr>
          <w:rFonts w:ascii="Arial" w:hAnsi="Arial" w:cs="Arial"/>
          <w:b/>
          <w:szCs w:val="22"/>
          <w:lang w:val="nl-NL"/>
        </w:rPr>
        <w:t xml:space="preserve"> 2020-2021</w:t>
      </w:r>
    </w:p>
    <w:p w:rsidR="005F0826" w:rsidRPr="005F0826" w:rsidRDefault="005F0826">
      <w:pPr>
        <w:rPr>
          <w:rFonts w:ascii="Arial" w:hAnsi="Arial" w:cs="Arial"/>
          <w:sz w:val="22"/>
          <w:szCs w:val="22"/>
          <w:lang w:val="nl-NL"/>
        </w:rPr>
      </w:pPr>
      <w:r w:rsidRPr="005F0826">
        <w:rPr>
          <w:rFonts w:ascii="Arial" w:hAnsi="Arial" w:cs="Arial"/>
          <w:sz w:val="22"/>
          <w:szCs w:val="22"/>
          <w:lang w:val="nl-NL"/>
        </w:rPr>
        <w:t xml:space="preserve">De algemene voorwaarden liggen ter inzage in de praktijk en staan vermeld op de website van Bowen Helpt. </w:t>
      </w:r>
    </w:p>
    <w:p w:rsidR="005F0826" w:rsidRPr="005F0826" w:rsidRDefault="005F0826">
      <w:pPr>
        <w:rPr>
          <w:rFonts w:ascii="Arial" w:hAnsi="Arial" w:cs="Arial"/>
          <w:sz w:val="22"/>
          <w:szCs w:val="22"/>
          <w:lang w:val="nl-NL"/>
        </w:rPr>
      </w:pPr>
    </w:p>
    <w:p w:rsidR="005F0826" w:rsidRPr="005F0826" w:rsidRDefault="005F0826" w:rsidP="005F0826">
      <w:pPr>
        <w:rPr>
          <w:rFonts w:ascii="Arial" w:hAnsi="Arial" w:cs="Arial"/>
          <w:b/>
          <w:sz w:val="22"/>
          <w:szCs w:val="22"/>
          <w:lang w:val="nl-NL"/>
        </w:rPr>
      </w:pPr>
      <w:r w:rsidRPr="005F0826">
        <w:rPr>
          <w:rFonts w:ascii="Arial" w:hAnsi="Arial" w:cs="Arial"/>
          <w:b/>
          <w:sz w:val="22"/>
          <w:szCs w:val="22"/>
          <w:lang w:val="nl-NL"/>
        </w:rPr>
        <w:t xml:space="preserve">Artikel 1. Definities </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 xml:space="preserve">1.1 </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 xml:space="preserve">In deze algemene voorwaarden wordt verstaan onder: </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 xml:space="preserve">Bowen Helpt, Frans Mintjens, gevestigd aan Het Burking 15, 7231 NM Warnsveld. </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Telefoon: 0575-528361 of 06-499944112</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Aangesloten als A Therapeut bij de NVST (Nederlandse Vereniging van Soma Therapeuten) Licentienummer: L1496.  Voor vergoedingen door zorgverzekeraars kijk op </w:t>
      </w:r>
      <w:hyperlink r:id="rId7" w:tgtFrame="_blank" w:history="1">
        <w:r w:rsidRPr="005F0826">
          <w:rPr>
            <w:rStyle w:val="Hyperlink"/>
            <w:rFonts w:ascii="Arial" w:hAnsi="Arial" w:cs="Arial"/>
            <w:sz w:val="22"/>
            <w:szCs w:val="22"/>
            <w:u w:val="none"/>
            <w:bdr w:val="none" w:sz="0" w:space="0" w:color="auto" w:frame="1"/>
            <w:lang w:val="nl-NL"/>
          </w:rPr>
          <w:t>www.nvst.nl</w:t>
        </w:r>
      </w:hyperlink>
      <w:r w:rsidRPr="005F0826">
        <w:rPr>
          <w:rFonts w:ascii="Arial" w:hAnsi="Arial" w:cs="Arial"/>
          <w:sz w:val="22"/>
          <w:szCs w:val="22"/>
          <w:lang w:val="nl-NL"/>
        </w:rPr>
        <w:t>  onder het kopje zorgverzekeraars of neem contact op met uw verzekering.</w:t>
      </w:r>
      <w:r w:rsidRPr="005F0826">
        <w:rPr>
          <w:rFonts w:ascii="Arial" w:hAnsi="Arial" w:cs="Arial"/>
          <w:sz w:val="22"/>
          <w:szCs w:val="22"/>
          <w:lang w:val="nl-NL"/>
        </w:rPr>
        <w:br/>
      </w:r>
      <w:r w:rsidRPr="005F0826">
        <w:rPr>
          <w:rFonts w:ascii="Arial" w:hAnsi="Arial" w:cs="Arial"/>
          <w:sz w:val="22"/>
          <w:szCs w:val="22"/>
          <w:lang w:val="nl-NL"/>
        </w:rPr>
        <w:br/>
        <w:t>Ingeschreven in het kwaliteitsregister van het NGS (Nederlands genootschap voor sportmassage) Licentienummer: 429218. </w:t>
      </w:r>
      <w:hyperlink r:id="rId8" w:tgtFrame="_blank" w:history="1">
        <w:r w:rsidRPr="005F0826">
          <w:rPr>
            <w:rStyle w:val="Hyperlink"/>
            <w:rFonts w:ascii="Arial" w:hAnsi="Arial" w:cs="Arial"/>
            <w:sz w:val="22"/>
            <w:szCs w:val="22"/>
            <w:u w:val="none"/>
            <w:bdr w:val="none" w:sz="0" w:space="0" w:color="auto" w:frame="1"/>
            <w:lang w:val="nl-NL"/>
          </w:rPr>
          <w:t>www.ngs.nl</w:t>
        </w:r>
      </w:hyperlink>
      <w:r w:rsidRPr="005F0826">
        <w:rPr>
          <w:rFonts w:ascii="Arial" w:hAnsi="Arial" w:cs="Arial"/>
          <w:sz w:val="22"/>
          <w:szCs w:val="22"/>
          <w:lang w:val="nl-NL"/>
        </w:rPr>
        <w:br/>
        <w:t> </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Licentienummer NVST: L1496</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Registratienummer RBCZ: 107316R</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AGB-code</w:t>
      </w:r>
      <w:r w:rsidRPr="005F0826">
        <w:rPr>
          <w:rFonts w:ascii="Arial" w:hAnsi="Arial" w:cs="Arial"/>
          <w:sz w:val="22"/>
          <w:szCs w:val="22"/>
          <w:lang w:val="nl-NL"/>
        </w:rPr>
        <w:t xml:space="preserve"> behandelaar: 900029754</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AGB-code</w:t>
      </w:r>
      <w:r w:rsidRPr="005F0826">
        <w:rPr>
          <w:rFonts w:ascii="Arial" w:hAnsi="Arial" w:cs="Arial"/>
          <w:sz w:val="22"/>
          <w:szCs w:val="22"/>
          <w:lang w:val="nl-NL"/>
        </w:rPr>
        <w:t xml:space="preserve"> praktijk: 90008726</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KVK-nummer</w:t>
      </w:r>
      <w:r w:rsidRPr="005F0826">
        <w:rPr>
          <w:rFonts w:ascii="Arial" w:hAnsi="Arial" w:cs="Arial"/>
          <w:sz w:val="22"/>
          <w:szCs w:val="22"/>
          <w:lang w:val="nl-NL"/>
        </w:rPr>
        <w:t>: 08121654</w:t>
      </w:r>
    </w:p>
    <w:p w:rsidR="005F0826" w:rsidRP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Btw-nummer</w:t>
      </w:r>
      <w:r w:rsidRPr="005F0826">
        <w:rPr>
          <w:rFonts w:ascii="Arial" w:hAnsi="Arial" w:cs="Arial"/>
          <w:sz w:val="22"/>
          <w:szCs w:val="22"/>
          <w:lang w:val="nl-NL"/>
        </w:rPr>
        <w:t>: NL001195003B18</w:t>
      </w:r>
    </w:p>
    <w:p w:rsidR="005F0826" w:rsidRDefault="005F0826" w:rsidP="005F0826">
      <w:pPr>
        <w:pStyle w:val="font8"/>
        <w:spacing w:before="0" w:beforeAutospacing="0" w:after="0" w:afterAutospacing="0"/>
        <w:textAlignment w:val="baseline"/>
        <w:rPr>
          <w:rFonts w:ascii="Arial" w:hAnsi="Arial" w:cs="Arial"/>
          <w:sz w:val="22"/>
          <w:szCs w:val="22"/>
          <w:lang w:val="nl-NL"/>
        </w:rPr>
      </w:pPr>
      <w:r w:rsidRPr="005F0826">
        <w:rPr>
          <w:rFonts w:ascii="Arial" w:hAnsi="Arial" w:cs="Arial"/>
          <w:sz w:val="22"/>
          <w:szCs w:val="22"/>
          <w:lang w:val="nl-NL"/>
        </w:rPr>
        <w:t>Prestatiecode: 24016</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Dienstverlening: Het verzorgen van individuele therapeutische- of ontspannings- behandelingen door middel van vormen van Bowen therapie, en/of vormen van massagetherapie. Alle behandelingen, met uitzondering van erotische en medische behandelingen, toegepast door Frans Mintens van In Bowen Helpt, Bowen- en massagepraktijk.</w:t>
      </w:r>
      <w:r w:rsidRPr="005F0826">
        <w:rPr>
          <w:rFonts w:ascii="Arial" w:hAnsi="Arial" w:cs="Arial"/>
          <w:sz w:val="22"/>
          <w:szCs w:val="22"/>
          <w:lang w:val="nl-NL"/>
        </w:rPr>
        <w:br/>
        <w:t xml:space="preserve">De Cliënt (Opdrachtgever): Ieder persoon, die met een overeenkomt of consult is aangegaan voor het, tegen betaling, laten verrichten van alle soorten behandelingen die Bowen Helpt aanbiedt. Hierna genoemd de cliënt. </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 xml:space="preserve">Consult (Behandeling): Een overeenkomst tussen cliënt (persoon en/of bedrijf) en Bowen Helpt, waarbij tegen betaling door de cliënt, een behandeling wordt gegeven door Frans Mintjens van Bowen Helpt. </w:t>
      </w:r>
      <w:r w:rsidRPr="005F0826">
        <w:rPr>
          <w:rFonts w:ascii="Arial" w:hAnsi="Arial" w:cs="Arial"/>
          <w:sz w:val="22"/>
          <w:szCs w:val="22"/>
          <w:lang w:val="nl-NL"/>
        </w:rPr>
        <w:br/>
        <w:t xml:space="preserve">Hierna genoemd een consult. </w:t>
      </w:r>
    </w:p>
    <w:p w:rsidR="0078618D" w:rsidRDefault="0078618D" w:rsidP="005F0826">
      <w:pPr>
        <w:rPr>
          <w:rFonts w:ascii="Arial" w:hAnsi="Arial" w:cs="Arial"/>
          <w:sz w:val="22"/>
          <w:szCs w:val="22"/>
          <w:lang w:val="nl-NL"/>
        </w:rPr>
      </w:pPr>
    </w:p>
    <w:p w:rsidR="0078618D" w:rsidRDefault="005F0826" w:rsidP="005F0826">
      <w:pPr>
        <w:rPr>
          <w:rFonts w:ascii="Arial" w:hAnsi="Arial" w:cs="Arial"/>
          <w:sz w:val="22"/>
          <w:szCs w:val="22"/>
          <w:lang w:val="nl-NL"/>
        </w:rPr>
      </w:pPr>
      <w:r w:rsidRPr="005F0826">
        <w:rPr>
          <w:rFonts w:ascii="Arial" w:hAnsi="Arial" w:cs="Arial"/>
          <w:sz w:val="22"/>
          <w:szCs w:val="22"/>
          <w:lang w:val="nl-NL"/>
        </w:rPr>
        <w:t>1.2</w:t>
      </w:r>
      <w:r w:rsidRPr="005F0826">
        <w:rPr>
          <w:rFonts w:ascii="Arial" w:hAnsi="Arial" w:cs="Arial"/>
          <w:sz w:val="22"/>
          <w:szCs w:val="22"/>
          <w:lang w:val="nl-NL"/>
        </w:rPr>
        <w:br/>
        <w:t xml:space="preserve">Deze voorwaarden zijn van toepassing op alle consulten aangegaan met particulieren. </w:t>
      </w:r>
      <w:r w:rsidRPr="005F0826">
        <w:rPr>
          <w:rFonts w:ascii="Arial" w:hAnsi="Arial" w:cs="Arial"/>
          <w:sz w:val="22"/>
          <w:szCs w:val="22"/>
          <w:lang w:val="nl-NL"/>
        </w:rPr>
        <w:br/>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1.3</w:t>
      </w:r>
      <w:r w:rsidRPr="005F0826">
        <w:rPr>
          <w:rFonts w:ascii="Arial" w:hAnsi="Arial" w:cs="Arial"/>
          <w:sz w:val="22"/>
          <w:szCs w:val="22"/>
          <w:lang w:val="nl-NL"/>
        </w:rPr>
        <w:br/>
        <w:t xml:space="preserve">Alle consulten worden uitgevoerd onder de volgende voorwaarden, tenzij uitdrukkelijk anders is overeengekomen en dit door Bowen Helpt schriftelijk is bevestigd. </w:t>
      </w:r>
    </w:p>
    <w:p w:rsidR="0078618D" w:rsidRDefault="0078618D" w:rsidP="005F0826">
      <w:pPr>
        <w:rPr>
          <w:rFonts w:ascii="Arial" w:hAnsi="Arial" w:cs="Arial"/>
          <w:sz w:val="22"/>
          <w:szCs w:val="22"/>
          <w:lang w:val="nl-NL"/>
        </w:rPr>
      </w:pPr>
    </w:p>
    <w:p w:rsidR="0078618D" w:rsidRDefault="005F0826" w:rsidP="005F0826">
      <w:pPr>
        <w:rPr>
          <w:rFonts w:ascii="Arial" w:hAnsi="Arial" w:cs="Arial"/>
          <w:sz w:val="22"/>
          <w:szCs w:val="22"/>
          <w:lang w:val="nl-NL"/>
        </w:rPr>
      </w:pPr>
      <w:r w:rsidRPr="005F0826">
        <w:rPr>
          <w:rFonts w:ascii="Arial" w:hAnsi="Arial" w:cs="Arial"/>
          <w:b/>
          <w:sz w:val="22"/>
          <w:szCs w:val="22"/>
          <w:lang w:val="nl-NL"/>
        </w:rPr>
        <w:t>Artikel 2 Algemeen</w:t>
      </w:r>
      <w:r w:rsidRPr="005F0826">
        <w:rPr>
          <w:rFonts w:ascii="Arial" w:hAnsi="Arial" w:cs="Arial"/>
          <w:sz w:val="22"/>
          <w:szCs w:val="22"/>
          <w:lang w:val="nl-NL"/>
        </w:rPr>
        <w:br/>
        <w:t>2.1</w:t>
      </w:r>
      <w:r w:rsidRPr="005F0826">
        <w:rPr>
          <w:rFonts w:ascii="Arial" w:hAnsi="Arial" w:cs="Arial"/>
          <w:sz w:val="22"/>
          <w:szCs w:val="22"/>
          <w:lang w:val="nl-NL"/>
        </w:rPr>
        <w:br/>
        <w:t xml:space="preserve">U gaat akkoord met de algemene voorwaarden zodra u een afspraak maakt met Bowen Helpt voor de aangeboden diensten. Deze Algemene Voorwaarden zijn van toepassing op alle, al dan niet schriftelijk vastgelegde offertes, opdrachten, contracten en bevestigingen van Bowen Helpt. </w:t>
      </w:r>
      <w:r w:rsidRPr="005F0826">
        <w:rPr>
          <w:rFonts w:ascii="Arial" w:hAnsi="Arial" w:cs="Arial"/>
          <w:sz w:val="22"/>
          <w:szCs w:val="22"/>
          <w:lang w:val="nl-NL"/>
        </w:rPr>
        <w:br/>
      </w:r>
    </w:p>
    <w:p w:rsidR="0078618D" w:rsidRDefault="005F0826" w:rsidP="005F0826">
      <w:pPr>
        <w:rPr>
          <w:rFonts w:ascii="Arial" w:hAnsi="Arial" w:cs="Arial"/>
          <w:sz w:val="22"/>
          <w:szCs w:val="22"/>
          <w:lang w:val="nl-NL"/>
        </w:rPr>
      </w:pPr>
      <w:r w:rsidRPr="005F0826">
        <w:rPr>
          <w:rFonts w:ascii="Arial" w:hAnsi="Arial" w:cs="Arial"/>
          <w:sz w:val="22"/>
          <w:szCs w:val="22"/>
          <w:lang w:val="nl-NL"/>
        </w:rPr>
        <w:t>2.</w:t>
      </w:r>
      <w:r w:rsidR="0078618D">
        <w:rPr>
          <w:rFonts w:ascii="Arial" w:hAnsi="Arial" w:cs="Arial"/>
          <w:sz w:val="22"/>
          <w:szCs w:val="22"/>
          <w:lang w:val="nl-NL"/>
        </w:rPr>
        <w:t>2</w:t>
      </w:r>
      <w:r w:rsidRPr="005F0826">
        <w:rPr>
          <w:rFonts w:ascii="Arial" w:hAnsi="Arial" w:cs="Arial"/>
          <w:sz w:val="22"/>
          <w:szCs w:val="22"/>
          <w:lang w:val="nl-NL"/>
        </w:rPr>
        <w:br/>
        <w:t>Bowen Helpt is niet verantwoordelijk voor beschadiging, verlies of diefstal van persoonlijke bezittingen.</w:t>
      </w:r>
      <w:r w:rsidRPr="005F0826">
        <w:rPr>
          <w:rFonts w:ascii="Arial" w:hAnsi="Arial" w:cs="Arial"/>
          <w:sz w:val="22"/>
          <w:szCs w:val="22"/>
          <w:lang w:val="nl-NL"/>
        </w:rPr>
        <w:br/>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lastRenderedPageBreak/>
        <w:t>2.</w:t>
      </w:r>
      <w:r w:rsidR="0078618D">
        <w:rPr>
          <w:rFonts w:ascii="Arial" w:hAnsi="Arial" w:cs="Arial"/>
          <w:sz w:val="22"/>
          <w:szCs w:val="22"/>
          <w:lang w:val="nl-NL"/>
        </w:rPr>
        <w:t>3</w:t>
      </w:r>
      <w:r w:rsidRPr="005F0826">
        <w:rPr>
          <w:rFonts w:ascii="Arial" w:hAnsi="Arial" w:cs="Arial"/>
          <w:sz w:val="22"/>
          <w:szCs w:val="22"/>
          <w:lang w:val="nl-NL"/>
        </w:rPr>
        <w:br/>
        <w:t xml:space="preserve">Bowen Helpt is niet gediend van erotische benaderingen of opmerkingen. Als dit plaatsvindt wordt het consult beëindigd. U bent wel het volledige bedrag voor de behandeling verschuldigd. </w:t>
      </w:r>
    </w:p>
    <w:p w:rsidR="0078618D" w:rsidRDefault="0078618D" w:rsidP="005F0826">
      <w:pPr>
        <w:rPr>
          <w:rFonts w:ascii="Arial" w:hAnsi="Arial" w:cs="Arial"/>
          <w:b/>
          <w:sz w:val="22"/>
          <w:szCs w:val="22"/>
          <w:lang w:val="nl-NL"/>
        </w:rPr>
      </w:pPr>
    </w:p>
    <w:p w:rsidR="0078618D" w:rsidRDefault="005F0826" w:rsidP="005F0826">
      <w:pPr>
        <w:rPr>
          <w:rFonts w:ascii="Arial" w:hAnsi="Arial" w:cs="Arial"/>
          <w:sz w:val="22"/>
          <w:szCs w:val="22"/>
          <w:lang w:val="nl-NL"/>
        </w:rPr>
      </w:pPr>
      <w:r w:rsidRPr="005F0826">
        <w:rPr>
          <w:rFonts w:ascii="Arial" w:hAnsi="Arial" w:cs="Arial"/>
          <w:b/>
          <w:sz w:val="22"/>
          <w:szCs w:val="22"/>
          <w:lang w:val="nl-NL"/>
        </w:rPr>
        <w:t>Artikel 3 Toepasselijkheid</w:t>
      </w:r>
      <w:r w:rsidRPr="005F0826">
        <w:rPr>
          <w:rFonts w:ascii="Arial" w:hAnsi="Arial" w:cs="Arial"/>
          <w:sz w:val="22"/>
          <w:szCs w:val="22"/>
          <w:lang w:val="nl-NL"/>
        </w:rPr>
        <w:br/>
        <w:t>3.1</w:t>
      </w:r>
      <w:r w:rsidRPr="005F0826">
        <w:rPr>
          <w:rFonts w:ascii="Arial" w:hAnsi="Arial" w:cs="Arial"/>
          <w:sz w:val="22"/>
          <w:szCs w:val="22"/>
          <w:lang w:val="nl-NL"/>
        </w:rPr>
        <w:br/>
        <w:t xml:space="preserve">Ten alle tijden zijn de Algemene Voorwaarden van </w:t>
      </w:r>
      <w:r w:rsidR="0078618D">
        <w:rPr>
          <w:rFonts w:ascii="Arial" w:hAnsi="Arial" w:cs="Arial"/>
          <w:sz w:val="22"/>
          <w:szCs w:val="22"/>
          <w:lang w:val="nl-NL"/>
        </w:rPr>
        <w:t>Bowen Helpt</w:t>
      </w:r>
      <w:r w:rsidRPr="005F0826">
        <w:rPr>
          <w:rFonts w:ascii="Arial" w:hAnsi="Arial" w:cs="Arial"/>
          <w:sz w:val="22"/>
          <w:szCs w:val="22"/>
          <w:lang w:val="nl-NL"/>
        </w:rPr>
        <w:t xml:space="preserve"> van toepassing.</w:t>
      </w:r>
      <w:r w:rsidRPr="005F0826">
        <w:rPr>
          <w:rFonts w:ascii="Arial" w:hAnsi="Arial" w:cs="Arial"/>
          <w:sz w:val="22"/>
          <w:szCs w:val="22"/>
          <w:lang w:val="nl-NL"/>
        </w:rPr>
        <w:br/>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3.2</w:t>
      </w:r>
      <w:r w:rsidRPr="005F0826">
        <w:rPr>
          <w:rFonts w:ascii="Arial" w:hAnsi="Arial" w:cs="Arial"/>
          <w:sz w:val="22"/>
          <w:szCs w:val="22"/>
          <w:lang w:val="nl-NL"/>
        </w:rPr>
        <w:br/>
        <w:t xml:space="preserve">Voor iedere consult zal een factuur worden opgemaakt. De in het bezit van </w:t>
      </w:r>
      <w:r w:rsidR="0078618D">
        <w:rPr>
          <w:rFonts w:ascii="Arial" w:hAnsi="Arial" w:cs="Arial"/>
          <w:sz w:val="22"/>
          <w:szCs w:val="22"/>
          <w:lang w:val="nl-NL"/>
        </w:rPr>
        <w:t xml:space="preserve">Bowen Helpt </w:t>
      </w:r>
      <w:r w:rsidRPr="005F0826">
        <w:rPr>
          <w:rFonts w:ascii="Arial" w:hAnsi="Arial" w:cs="Arial"/>
          <w:sz w:val="22"/>
          <w:szCs w:val="22"/>
          <w:lang w:val="nl-NL"/>
        </w:rPr>
        <w:t xml:space="preserve">zijnde kopie factuur, geldt als volledig bewijs van de verschuldigdheid. </w:t>
      </w:r>
    </w:p>
    <w:p w:rsidR="0078618D" w:rsidRDefault="0078618D" w:rsidP="005F0826">
      <w:pPr>
        <w:rPr>
          <w:rFonts w:ascii="Arial" w:hAnsi="Arial" w:cs="Arial"/>
          <w:sz w:val="22"/>
          <w:szCs w:val="22"/>
          <w:lang w:val="nl-NL"/>
        </w:rPr>
      </w:pPr>
    </w:p>
    <w:p w:rsidR="0078618D" w:rsidRDefault="005F0826" w:rsidP="005F0826">
      <w:pPr>
        <w:rPr>
          <w:rFonts w:ascii="Arial" w:hAnsi="Arial" w:cs="Arial"/>
          <w:sz w:val="22"/>
          <w:szCs w:val="22"/>
          <w:lang w:val="nl-NL"/>
        </w:rPr>
      </w:pPr>
      <w:r w:rsidRPr="005F0826">
        <w:rPr>
          <w:rFonts w:ascii="Arial" w:hAnsi="Arial" w:cs="Arial"/>
          <w:b/>
          <w:sz w:val="22"/>
          <w:szCs w:val="22"/>
          <w:lang w:val="nl-NL"/>
        </w:rPr>
        <w:t>Artikel 4 Omvang Dienstverlening</w:t>
      </w:r>
      <w:r w:rsidRPr="005F0826">
        <w:rPr>
          <w:rFonts w:ascii="Arial" w:hAnsi="Arial" w:cs="Arial"/>
          <w:sz w:val="22"/>
          <w:szCs w:val="22"/>
          <w:lang w:val="nl-NL"/>
        </w:rPr>
        <w:br/>
        <w:t>4.1</w:t>
      </w:r>
      <w:r w:rsidRPr="005F0826">
        <w:rPr>
          <w:rFonts w:ascii="Arial" w:hAnsi="Arial" w:cs="Arial"/>
          <w:sz w:val="22"/>
          <w:szCs w:val="22"/>
          <w:lang w:val="nl-NL"/>
        </w:rPr>
        <w:br/>
        <w:t xml:space="preserve">Diensten worden door </w:t>
      </w:r>
      <w:r w:rsidR="0078618D">
        <w:rPr>
          <w:rFonts w:ascii="Arial" w:hAnsi="Arial" w:cs="Arial"/>
          <w:sz w:val="22"/>
          <w:szCs w:val="22"/>
          <w:lang w:val="nl-NL"/>
        </w:rPr>
        <w:t xml:space="preserve">Bowen Helpt </w:t>
      </w:r>
      <w:r w:rsidRPr="005F0826">
        <w:rPr>
          <w:rFonts w:ascii="Arial" w:hAnsi="Arial" w:cs="Arial"/>
          <w:sz w:val="22"/>
          <w:szCs w:val="22"/>
          <w:lang w:val="nl-NL"/>
        </w:rPr>
        <w:t>conform de afspraak verleend.</w:t>
      </w:r>
      <w:r w:rsidRPr="005F0826">
        <w:rPr>
          <w:rFonts w:ascii="Arial" w:hAnsi="Arial" w:cs="Arial"/>
          <w:sz w:val="22"/>
          <w:szCs w:val="22"/>
          <w:lang w:val="nl-NL"/>
        </w:rPr>
        <w:br/>
      </w:r>
    </w:p>
    <w:p w:rsidR="0078618D" w:rsidRDefault="005F0826" w:rsidP="005F0826">
      <w:pPr>
        <w:rPr>
          <w:rFonts w:ascii="Arial" w:hAnsi="Arial" w:cs="Arial"/>
          <w:sz w:val="22"/>
          <w:szCs w:val="22"/>
          <w:lang w:val="nl-NL"/>
        </w:rPr>
      </w:pPr>
      <w:r w:rsidRPr="005F0826">
        <w:rPr>
          <w:rFonts w:ascii="Arial" w:hAnsi="Arial" w:cs="Arial"/>
          <w:sz w:val="22"/>
          <w:szCs w:val="22"/>
          <w:lang w:val="nl-NL"/>
        </w:rPr>
        <w:t>4.2</w:t>
      </w:r>
      <w:r w:rsidRPr="005F0826">
        <w:rPr>
          <w:rFonts w:ascii="Arial" w:hAnsi="Arial" w:cs="Arial"/>
          <w:sz w:val="22"/>
          <w:szCs w:val="22"/>
          <w:lang w:val="nl-NL"/>
        </w:rPr>
        <w:br/>
        <w:t xml:space="preserve">Consulten worden gegeven binnen de voor de behandeling staande tijd. De tijd is, uitzonderingen daargelaten, inclusief het omkleden van de </w:t>
      </w:r>
      <w:r w:rsidR="0078618D" w:rsidRPr="005F0826">
        <w:rPr>
          <w:rFonts w:ascii="Arial" w:hAnsi="Arial" w:cs="Arial"/>
          <w:sz w:val="22"/>
          <w:szCs w:val="22"/>
          <w:lang w:val="nl-NL"/>
        </w:rPr>
        <w:t>cliënt</w:t>
      </w:r>
      <w:r w:rsidRPr="005F0826">
        <w:rPr>
          <w:rFonts w:ascii="Arial" w:hAnsi="Arial" w:cs="Arial"/>
          <w:sz w:val="22"/>
          <w:szCs w:val="22"/>
          <w:lang w:val="nl-NL"/>
        </w:rPr>
        <w:t>, het afnemen van een anamnese of het maken van een vervolgafspraak.</w:t>
      </w:r>
      <w:r w:rsidRPr="005F0826">
        <w:rPr>
          <w:rFonts w:ascii="Arial" w:hAnsi="Arial" w:cs="Arial"/>
          <w:sz w:val="22"/>
          <w:szCs w:val="22"/>
          <w:lang w:val="nl-NL"/>
        </w:rPr>
        <w:br/>
      </w:r>
    </w:p>
    <w:p w:rsidR="0078618D" w:rsidRDefault="005F0826" w:rsidP="005F0826">
      <w:pPr>
        <w:rPr>
          <w:rFonts w:ascii="Arial" w:hAnsi="Arial" w:cs="Arial"/>
          <w:sz w:val="22"/>
          <w:szCs w:val="22"/>
          <w:lang w:val="nl-NL"/>
        </w:rPr>
      </w:pPr>
      <w:r w:rsidRPr="005F0826">
        <w:rPr>
          <w:rFonts w:ascii="Arial" w:hAnsi="Arial" w:cs="Arial"/>
          <w:sz w:val="22"/>
          <w:szCs w:val="22"/>
          <w:lang w:val="nl-NL"/>
        </w:rPr>
        <w:t>4.3</w:t>
      </w:r>
      <w:r w:rsidRPr="005F0826">
        <w:rPr>
          <w:rFonts w:ascii="Arial" w:hAnsi="Arial" w:cs="Arial"/>
          <w:sz w:val="22"/>
          <w:szCs w:val="22"/>
          <w:lang w:val="nl-NL"/>
        </w:rPr>
        <w:br/>
        <w:t xml:space="preserve">Een consult bij </w:t>
      </w:r>
      <w:r w:rsidR="0078618D">
        <w:rPr>
          <w:rFonts w:ascii="Arial" w:hAnsi="Arial" w:cs="Arial"/>
          <w:sz w:val="22"/>
          <w:szCs w:val="22"/>
          <w:lang w:val="nl-NL"/>
        </w:rPr>
        <w:t xml:space="preserve">Bowen Helpt </w:t>
      </w:r>
      <w:r w:rsidRPr="005F0826">
        <w:rPr>
          <w:rFonts w:ascii="Arial" w:hAnsi="Arial" w:cs="Arial"/>
          <w:sz w:val="22"/>
          <w:szCs w:val="22"/>
          <w:lang w:val="nl-NL"/>
        </w:rPr>
        <w:t>vindt uitsluitend op afspraak plaats.</w:t>
      </w:r>
      <w:r w:rsidR="0078618D">
        <w:rPr>
          <w:rFonts w:ascii="Arial" w:hAnsi="Arial" w:cs="Arial"/>
          <w:sz w:val="22"/>
          <w:szCs w:val="22"/>
          <w:lang w:val="nl-NL"/>
        </w:rPr>
        <w:t xml:space="preserve"> Hiervoor is dus geen vast spreekuur. </w:t>
      </w:r>
      <w:r w:rsidRPr="005F0826">
        <w:rPr>
          <w:rFonts w:ascii="Arial" w:hAnsi="Arial" w:cs="Arial"/>
          <w:sz w:val="22"/>
          <w:szCs w:val="22"/>
          <w:lang w:val="nl-NL"/>
        </w:rPr>
        <w:br/>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4.4</w:t>
      </w:r>
      <w:r w:rsidRPr="005F0826">
        <w:rPr>
          <w:rFonts w:ascii="Arial" w:hAnsi="Arial" w:cs="Arial"/>
          <w:sz w:val="22"/>
          <w:szCs w:val="22"/>
          <w:lang w:val="nl-NL"/>
        </w:rPr>
        <w:br/>
      </w:r>
      <w:r w:rsidR="0078618D">
        <w:rPr>
          <w:rFonts w:ascii="Arial" w:hAnsi="Arial" w:cs="Arial"/>
          <w:sz w:val="22"/>
          <w:szCs w:val="22"/>
          <w:lang w:val="nl-NL"/>
        </w:rPr>
        <w:t xml:space="preserve">Bowen Helpt </w:t>
      </w:r>
      <w:r w:rsidRPr="005F0826">
        <w:rPr>
          <w:rFonts w:ascii="Arial" w:hAnsi="Arial" w:cs="Arial"/>
          <w:sz w:val="22"/>
          <w:szCs w:val="22"/>
          <w:lang w:val="nl-NL"/>
        </w:rPr>
        <w:t xml:space="preserve">is aangesloten bij organisaties waaronder de NVST (Ned. Vereniging van Soma Therapeuten; </w:t>
      </w:r>
      <w:r w:rsidR="0078618D" w:rsidRPr="005F0826">
        <w:rPr>
          <w:rFonts w:ascii="Arial" w:hAnsi="Arial" w:cs="Arial"/>
          <w:sz w:val="22"/>
          <w:szCs w:val="22"/>
          <w:lang w:val="nl-NL"/>
        </w:rPr>
        <w:t>www.nvst.nl)</w:t>
      </w:r>
      <w:r w:rsidRPr="005F0826">
        <w:rPr>
          <w:rFonts w:ascii="Arial" w:hAnsi="Arial" w:cs="Arial"/>
          <w:sz w:val="22"/>
          <w:szCs w:val="22"/>
          <w:lang w:val="nl-NL"/>
        </w:rPr>
        <w:t xml:space="preserve"> en de RBZC (Register Beroepsbeoefenaren Complementaire Zorg) in combinatie met het TZC (Tuchtrecht Complementaire Zorg). </w:t>
      </w:r>
      <w:r w:rsidR="0078618D" w:rsidRPr="005F0826">
        <w:rPr>
          <w:rFonts w:ascii="Arial" w:hAnsi="Arial" w:cs="Arial"/>
          <w:sz w:val="22"/>
          <w:szCs w:val="22"/>
          <w:lang w:val="nl-NL"/>
        </w:rPr>
        <w:t>Cliënten</w:t>
      </w:r>
      <w:r w:rsidRPr="005F0826">
        <w:rPr>
          <w:rFonts w:ascii="Arial" w:hAnsi="Arial" w:cs="Arial"/>
          <w:sz w:val="22"/>
          <w:szCs w:val="22"/>
          <w:lang w:val="nl-NL"/>
        </w:rPr>
        <w:t xml:space="preserve"> met een aanvullende verzekering kunnen hierdoor in veel gevallen een gedeeltelijke vergoeding krijgen voor hun behandeling.</w:t>
      </w:r>
      <w:r w:rsidR="0078618D">
        <w:rPr>
          <w:rFonts w:ascii="Arial" w:hAnsi="Arial" w:cs="Arial"/>
          <w:sz w:val="22"/>
          <w:szCs w:val="22"/>
          <w:lang w:val="nl-NL"/>
        </w:rPr>
        <w:t xml:space="preserve"> Bowen Helpt </w:t>
      </w:r>
      <w:r w:rsidRPr="005F0826">
        <w:rPr>
          <w:rFonts w:ascii="Arial" w:hAnsi="Arial" w:cs="Arial"/>
          <w:sz w:val="22"/>
          <w:szCs w:val="22"/>
          <w:lang w:val="nl-NL"/>
        </w:rPr>
        <w:t xml:space="preserve">staat vermeld in de Zorggids (Vergelijk &amp; Kies). Informeer vooraf bij je zorgverzekeraar. </w:t>
      </w:r>
    </w:p>
    <w:p w:rsidR="0078618D" w:rsidRDefault="0078618D" w:rsidP="005F0826">
      <w:pPr>
        <w:rPr>
          <w:rFonts w:ascii="Arial" w:hAnsi="Arial" w:cs="Arial"/>
          <w:sz w:val="22"/>
          <w:szCs w:val="22"/>
          <w:lang w:val="nl-NL"/>
        </w:rPr>
      </w:pPr>
    </w:p>
    <w:p w:rsidR="005F0826" w:rsidRPr="005F0826" w:rsidRDefault="005F0826" w:rsidP="005F0826">
      <w:pPr>
        <w:rPr>
          <w:rFonts w:ascii="Arial" w:hAnsi="Arial" w:cs="Arial"/>
          <w:sz w:val="22"/>
          <w:szCs w:val="22"/>
          <w:lang w:val="nl-NL"/>
        </w:rPr>
      </w:pPr>
      <w:r w:rsidRPr="005F0826">
        <w:rPr>
          <w:rFonts w:ascii="Arial" w:hAnsi="Arial" w:cs="Arial"/>
          <w:b/>
          <w:sz w:val="22"/>
          <w:szCs w:val="22"/>
          <w:lang w:val="nl-NL"/>
        </w:rPr>
        <w:t xml:space="preserve">Artikel 5 Afwijkingen van de Algemene Voorwaarden van </w:t>
      </w:r>
      <w:r w:rsidR="009262D8">
        <w:rPr>
          <w:rFonts w:ascii="Arial" w:hAnsi="Arial" w:cs="Arial"/>
          <w:b/>
          <w:sz w:val="22"/>
          <w:szCs w:val="22"/>
          <w:lang w:val="nl-NL"/>
        </w:rPr>
        <w:t>Bowen Helpt</w:t>
      </w:r>
      <w:r w:rsidRPr="005F0826">
        <w:rPr>
          <w:rFonts w:ascii="Arial" w:hAnsi="Arial" w:cs="Arial"/>
          <w:sz w:val="22"/>
          <w:szCs w:val="22"/>
          <w:lang w:val="nl-NL"/>
        </w:rPr>
        <w:br/>
        <w:t>5.1</w:t>
      </w:r>
      <w:r w:rsidRPr="005F0826">
        <w:rPr>
          <w:rFonts w:ascii="Arial" w:hAnsi="Arial" w:cs="Arial"/>
          <w:sz w:val="22"/>
          <w:szCs w:val="22"/>
          <w:lang w:val="nl-NL"/>
        </w:rPr>
        <w:br/>
        <w:t xml:space="preserve">Afwijkingen van deze Algemene Voorwaarden zullen slechts van kracht zijn indien dit schriftelijk door </w:t>
      </w:r>
      <w:r w:rsidR="0078618D">
        <w:rPr>
          <w:rFonts w:ascii="Arial" w:hAnsi="Arial" w:cs="Arial"/>
          <w:sz w:val="22"/>
          <w:szCs w:val="22"/>
          <w:lang w:val="nl-NL"/>
        </w:rPr>
        <w:t xml:space="preserve">Bowen Helpt </w:t>
      </w:r>
      <w:r w:rsidRPr="005F0826">
        <w:rPr>
          <w:rFonts w:ascii="Arial" w:hAnsi="Arial" w:cs="Arial"/>
          <w:sz w:val="22"/>
          <w:szCs w:val="22"/>
          <w:lang w:val="nl-NL"/>
        </w:rPr>
        <w:t xml:space="preserve">is bevestigd. In het geval dat er van een of meer bepalingen van deze Algemene Voorwaarden wordt afgeweken, blijven de overige bepalingen van kracht. Wanneer door </w:t>
      </w:r>
      <w:r w:rsidR="009262D8">
        <w:rPr>
          <w:rFonts w:ascii="Arial" w:hAnsi="Arial" w:cs="Arial"/>
          <w:sz w:val="22"/>
          <w:szCs w:val="22"/>
          <w:lang w:val="nl-NL"/>
        </w:rPr>
        <w:t xml:space="preserve">Bowen Helpt </w:t>
      </w:r>
      <w:r w:rsidRPr="005F0826">
        <w:rPr>
          <w:rFonts w:ascii="Arial" w:hAnsi="Arial" w:cs="Arial"/>
          <w:sz w:val="22"/>
          <w:szCs w:val="22"/>
          <w:lang w:val="nl-NL"/>
        </w:rPr>
        <w:t xml:space="preserve">gedurende kortere of langere tijd afwijkingen van deze Algemene Voorwaarden op enig punt en/of onderdeel uitdrukkelijk of stilzwijgend zijn toegestaan, laat zulks het recht </w:t>
      </w:r>
      <w:bookmarkStart w:id="0" w:name="_GoBack"/>
      <w:bookmarkEnd w:id="0"/>
      <w:r w:rsidR="009262D8" w:rsidRPr="005F0826">
        <w:rPr>
          <w:rFonts w:ascii="Arial" w:hAnsi="Arial" w:cs="Arial"/>
          <w:sz w:val="22"/>
          <w:szCs w:val="22"/>
          <w:lang w:val="nl-NL"/>
        </w:rPr>
        <w:t>van op</w:t>
      </w:r>
      <w:r w:rsidRPr="005F0826">
        <w:rPr>
          <w:rFonts w:ascii="Arial" w:hAnsi="Arial" w:cs="Arial"/>
          <w:sz w:val="22"/>
          <w:szCs w:val="22"/>
          <w:lang w:val="nl-NL"/>
        </w:rPr>
        <w:t xml:space="preserve"> directe en strikte naleving van de Algemene Voorwaarden voor de toekomst onverlet. Ook als </w:t>
      </w:r>
      <w:r w:rsidR="0078618D">
        <w:rPr>
          <w:rFonts w:ascii="Arial" w:hAnsi="Arial" w:cs="Arial"/>
          <w:sz w:val="22"/>
          <w:szCs w:val="22"/>
          <w:lang w:val="nl-NL"/>
        </w:rPr>
        <w:t>Bowen Helpt</w:t>
      </w:r>
      <w:r w:rsidRPr="005F0826">
        <w:rPr>
          <w:rFonts w:ascii="Arial" w:hAnsi="Arial" w:cs="Arial"/>
          <w:sz w:val="22"/>
          <w:szCs w:val="22"/>
          <w:lang w:val="nl-NL"/>
        </w:rPr>
        <w:t xml:space="preserve"> een of meer bepalingen uit deze voorwaarden gedurende een periode niet stipt heeft toegepast, kan de betrokken </w:t>
      </w:r>
      <w:r w:rsidR="0078618D" w:rsidRPr="005F0826">
        <w:rPr>
          <w:rFonts w:ascii="Arial" w:hAnsi="Arial" w:cs="Arial"/>
          <w:sz w:val="22"/>
          <w:szCs w:val="22"/>
          <w:lang w:val="nl-NL"/>
        </w:rPr>
        <w:t>cliënt</w:t>
      </w:r>
      <w:r w:rsidRPr="005F0826">
        <w:rPr>
          <w:rFonts w:ascii="Arial" w:hAnsi="Arial" w:cs="Arial"/>
          <w:sz w:val="22"/>
          <w:szCs w:val="22"/>
          <w:lang w:val="nl-NL"/>
        </w:rPr>
        <w:t xml:space="preserve"> hieraan geen rechten ontlenen voor de toekomst. </w:t>
      </w:r>
    </w:p>
    <w:p w:rsidR="0078618D" w:rsidRDefault="0078618D" w:rsidP="005F0826">
      <w:pPr>
        <w:rPr>
          <w:rFonts w:ascii="Arial" w:hAnsi="Arial" w:cs="Arial"/>
          <w:sz w:val="22"/>
          <w:szCs w:val="22"/>
          <w:lang w:val="nl-NL"/>
        </w:rPr>
      </w:pPr>
    </w:p>
    <w:p w:rsidR="005F0826" w:rsidRPr="005F0826" w:rsidRDefault="005F0826" w:rsidP="005F0826">
      <w:pPr>
        <w:rPr>
          <w:rFonts w:ascii="Arial" w:hAnsi="Arial" w:cs="Arial"/>
          <w:sz w:val="22"/>
          <w:szCs w:val="22"/>
          <w:lang w:val="nl-NL"/>
        </w:rPr>
      </w:pPr>
      <w:r w:rsidRPr="005F0826">
        <w:rPr>
          <w:rFonts w:ascii="Arial" w:hAnsi="Arial" w:cs="Arial"/>
          <w:b/>
          <w:sz w:val="22"/>
          <w:szCs w:val="22"/>
          <w:lang w:val="nl-NL"/>
        </w:rPr>
        <w:t>Artikel 6 Wijzigingen in een behandelingsperiode</w:t>
      </w:r>
      <w:r w:rsidRPr="005F0826">
        <w:rPr>
          <w:rFonts w:ascii="Arial" w:hAnsi="Arial" w:cs="Arial"/>
          <w:sz w:val="22"/>
          <w:szCs w:val="22"/>
          <w:lang w:val="nl-NL"/>
        </w:rPr>
        <w:br/>
        <w:t>6.1</w:t>
      </w:r>
      <w:r w:rsidRPr="005F0826">
        <w:rPr>
          <w:rFonts w:ascii="Arial" w:hAnsi="Arial" w:cs="Arial"/>
          <w:sz w:val="22"/>
          <w:szCs w:val="22"/>
          <w:lang w:val="nl-NL"/>
        </w:rPr>
        <w:br/>
        <w:t xml:space="preserve">Bij een consult met een vastgestelde langere looptijd behoudt </w:t>
      </w:r>
      <w:r w:rsidR="0078618D">
        <w:rPr>
          <w:rFonts w:ascii="Arial" w:hAnsi="Arial" w:cs="Arial"/>
          <w:sz w:val="22"/>
          <w:szCs w:val="22"/>
          <w:lang w:val="nl-NL"/>
        </w:rPr>
        <w:t xml:space="preserve">Bowen Helpt </w:t>
      </w:r>
      <w:r w:rsidRPr="005F0826">
        <w:rPr>
          <w:rFonts w:ascii="Arial" w:hAnsi="Arial" w:cs="Arial"/>
          <w:sz w:val="22"/>
          <w:szCs w:val="22"/>
          <w:lang w:val="nl-NL"/>
        </w:rPr>
        <w:t xml:space="preserve">zich het recht voor jaarlijkse tarieven, dienstverlening en/of voorwaarden tussentijds te wijzigen. </w:t>
      </w:r>
      <w:r w:rsidR="0078618D">
        <w:rPr>
          <w:rFonts w:ascii="Arial" w:hAnsi="Arial" w:cs="Arial"/>
          <w:sz w:val="22"/>
          <w:szCs w:val="22"/>
          <w:lang w:val="nl-NL"/>
        </w:rPr>
        <w:t xml:space="preserve">Bowen Helpt </w:t>
      </w:r>
      <w:r w:rsidRPr="005F0826">
        <w:rPr>
          <w:rFonts w:ascii="Arial" w:hAnsi="Arial" w:cs="Arial"/>
          <w:sz w:val="22"/>
          <w:szCs w:val="22"/>
          <w:lang w:val="nl-NL"/>
        </w:rPr>
        <w:t xml:space="preserve">zal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minimaal 4 weken voor het wijzigen van deze, schriftelijk of persoonlijk,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te informeren.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wordt geacht met de wijziging(en) te hebben ingestemd tenzij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w:t>
      </w:r>
      <w:r w:rsidR="0078618D">
        <w:rPr>
          <w:rFonts w:ascii="Arial" w:hAnsi="Arial" w:cs="Arial"/>
          <w:sz w:val="22"/>
          <w:szCs w:val="22"/>
          <w:lang w:val="nl-NL"/>
        </w:rPr>
        <w:t xml:space="preserve">Bowen Helpt </w:t>
      </w:r>
      <w:r w:rsidR="0078618D" w:rsidRPr="005F0826">
        <w:rPr>
          <w:rFonts w:ascii="Arial" w:hAnsi="Arial" w:cs="Arial"/>
          <w:sz w:val="22"/>
          <w:szCs w:val="22"/>
          <w:lang w:val="nl-NL"/>
        </w:rPr>
        <w:t>voor</w:t>
      </w:r>
      <w:r w:rsidRPr="005F0826">
        <w:rPr>
          <w:rFonts w:ascii="Arial" w:hAnsi="Arial" w:cs="Arial"/>
          <w:sz w:val="22"/>
          <w:szCs w:val="22"/>
          <w:lang w:val="nl-NL"/>
        </w:rPr>
        <w:t xml:space="preserve"> de eerstvolgende behandeling van het tegendeel heeft bericht. Bovenstaande geldt niet bij vooruitbetaalde consulten of uitgegeven cadeaubonnen. </w:t>
      </w:r>
    </w:p>
    <w:p w:rsidR="005F0826" w:rsidRPr="005F0826" w:rsidRDefault="005F0826" w:rsidP="005F0826">
      <w:pPr>
        <w:rPr>
          <w:rFonts w:ascii="Arial" w:hAnsi="Arial" w:cs="Arial"/>
          <w:sz w:val="22"/>
          <w:szCs w:val="22"/>
          <w:lang w:val="nl-NL"/>
        </w:rPr>
      </w:pPr>
      <w:r w:rsidRPr="005F0826">
        <w:rPr>
          <w:rFonts w:ascii="Arial" w:hAnsi="Arial" w:cs="Arial"/>
          <w:b/>
          <w:sz w:val="22"/>
          <w:szCs w:val="22"/>
          <w:lang w:val="nl-NL"/>
        </w:rPr>
        <w:lastRenderedPageBreak/>
        <w:t xml:space="preserve">Artikel 7 Niet verschijnen van de </w:t>
      </w:r>
      <w:r w:rsidR="0078618D" w:rsidRPr="005F0826">
        <w:rPr>
          <w:rFonts w:ascii="Arial" w:hAnsi="Arial" w:cs="Arial"/>
          <w:b/>
          <w:sz w:val="22"/>
          <w:szCs w:val="22"/>
          <w:lang w:val="nl-NL"/>
        </w:rPr>
        <w:t>cliënt</w:t>
      </w:r>
      <w:r w:rsidRPr="005F0826">
        <w:rPr>
          <w:rFonts w:ascii="Arial" w:hAnsi="Arial" w:cs="Arial"/>
          <w:sz w:val="22"/>
          <w:szCs w:val="22"/>
          <w:lang w:val="nl-NL"/>
        </w:rPr>
        <w:br/>
        <w:t>7.1</w:t>
      </w:r>
      <w:r w:rsidRPr="005F0826">
        <w:rPr>
          <w:rFonts w:ascii="Arial" w:hAnsi="Arial" w:cs="Arial"/>
          <w:sz w:val="22"/>
          <w:szCs w:val="22"/>
          <w:lang w:val="nl-NL"/>
        </w:rPr>
        <w:br/>
        <w:t xml:space="preserve">Verhindering zonder tegenbericht van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wordt te allen tijde in rekening gebracht met het volledige factuurbedrag. </w:t>
      </w:r>
    </w:p>
    <w:p w:rsidR="0078618D" w:rsidRDefault="0078618D" w:rsidP="005F0826">
      <w:pPr>
        <w:rPr>
          <w:rFonts w:ascii="Arial" w:hAnsi="Arial" w:cs="Arial"/>
          <w:sz w:val="22"/>
          <w:szCs w:val="22"/>
          <w:lang w:val="nl-NL"/>
        </w:rPr>
      </w:pPr>
    </w:p>
    <w:p w:rsidR="0078618D" w:rsidRPr="0078618D" w:rsidRDefault="005F0826" w:rsidP="005F0826">
      <w:pPr>
        <w:rPr>
          <w:rFonts w:ascii="Arial" w:hAnsi="Arial" w:cs="Arial"/>
          <w:b/>
          <w:sz w:val="22"/>
          <w:szCs w:val="22"/>
          <w:lang w:val="nl-NL"/>
        </w:rPr>
      </w:pPr>
      <w:r w:rsidRPr="005F0826">
        <w:rPr>
          <w:rFonts w:ascii="Arial" w:hAnsi="Arial" w:cs="Arial"/>
          <w:b/>
          <w:sz w:val="22"/>
          <w:szCs w:val="22"/>
          <w:lang w:val="nl-NL"/>
        </w:rPr>
        <w:t>Artikel 8 Annulering</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8.1</w:t>
      </w:r>
      <w:r w:rsidRPr="005F0826">
        <w:rPr>
          <w:rFonts w:ascii="Arial" w:hAnsi="Arial" w:cs="Arial"/>
          <w:sz w:val="22"/>
          <w:szCs w:val="22"/>
          <w:lang w:val="nl-NL"/>
        </w:rPr>
        <w:br/>
        <w:t xml:space="preserve">Annulering van een consult betreffende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dienen uiterlijk </w:t>
      </w:r>
      <w:r w:rsidR="0078618D">
        <w:rPr>
          <w:rFonts w:ascii="Arial" w:hAnsi="Arial" w:cs="Arial"/>
          <w:sz w:val="22"/>
          <w:szCs w:val="22"/>
          <w:lang w:val="nl-NL"/>
        </w:rPr>
        <w:t xml:space="preserve">24 </w:t>
      </w:r>
      <w:r w:rsidRPr="005F0826">
        <w:rPr>
          <w:rFonts w:ascii="Arial" w:hAnsi="Arial" w:cs="Arial"/>
          <w:sz w:val="22"/>
          <w:szCs w:val="22"/>
          <w:lang w:val="nl-NL"/>
        </w:rPr>
        <w:t xml:space="preserve">uur voor het afgesproken tijdstip te geschieden. Tot 24 uur van </w:t>
      </w:r>
      <w:r w:rsidR="0078618D" w:rsidRPr="005F0826">
        <w:rPr>
          <w:rFonts w:ascii="Arial" w:hAnsi="Arial" w:cs="Arial"/>
          <w:sz w:val="22"/>
          <w:szCs w:val="22"/>
          <w:lang w:val="nl-NL"/>
        </w:rPr>
        <w:t>tevoren</w:t>
      </w:r>
      <w:r w:rsidRPr="005F0826">
        <w:rPr>
          <w:rFonts w:ascii="Arial" w:hAnsi="Arial" w:cs="Arial"/>
          <w:sz w:val="22"/>
          <w:szCs w:val="22"/>
          <w:lang w:val="nl-NL"/>
        </w:rPr>
        <w:t xml:space="preserve"> wordt 50% van het factuurbedrag in rekening gebracht, korter dan </w:t>
      </w:r>
      <w:r w:rsidR="0078618D">
        <w:rPr>
          <w:rFonts w:ascii="Arial" w:hAnsi="Arial" w:cs="Arial"/>
          <w:sz w:val="22"/>
          <w:szCs w:val="22"/>
          <w:lang w:val="nl-NL"/>
        </w:rPr>
        <w:t xml:space="preserve">12 </w:t>
      </w:r>
      <w:r w:rsidRPr="005F0826">
        <w:rPr>
          <w:rFonts w:ascii="Arial" w:hAnsi="Arial" w:cs="Arial"/>
          <w:sz w:val="22"/>
          <w:szCs w:val="22"/>
          <w:lang w:val="nl-NL"/>
        </w:rPr>
        <w:t xml:space="preserve">uur het gehele bedrag. Indien annulering niet of te laat geschiedt, is </w:t>
      </w:r>
      <w:r w:rsidR="0078618D">
        <w:rPr>
          <w:rFonts w:ascii="Arial" w:hAnsi="Arial" w:cs="Arial"/>
          <w:sz w:val="22"/>
          <w:szCs w:val="22"/>
          <w:lang w:val="nl-NL"/>
        </w:rPr>
        <w:t>Bowen Helpt</w:t>
      </w:r>
      <w:r w:rsidRPr="005F0826">
        <w:rPr>
          <w:rFonts w:ascii="Arial" w:hAnsi="Arial" w:cs="Arial"/>
          <w:sz w:val="22"/>
          <w:szCs w:val="22"/>
          <w:lang w:val="nl-NL"/>
        </w:rPr>
        <w:t xml:space="preserve"> gerechtigd het consult in rekening te brengen. </w:t>
      </w:r>
    </w:p>
    <w:p w:rsidR="005F0826" w:rsidRPr="005F0826" w:rsidRDefault="005F0826" w:rsidP="005F0826">
      <w:pPr>
        <w:rPr>
          <w:rFonts w:ascii="Arial" w:hAnsi="Arial" w:cs="Arial"/>
          <w:sz w:val="22"/>
          <w:szCs w:val="22"/>
          <w:lang w:val="nl-NL"/>
        </w:rPr>
      </w:pPr>
    </w:p>
    <w:p w:rsidR="0078618D" w:rsidRDefault="005F0826" w:rsidP="005F0826">
      <w:pPr>
        <w:rPr>
          <w:rFonts w:ascii="Arial" w:hAnsi="Arial" w:cs="Arial"/>
          <w:sz w:val="22"/>
          <w:szCs w:val="22"/>
          <w:lang w:val="nl-NL"/>
        </w:rPr>
      </w:pPr>
      <w:r w:rsidRPr="005F0826">
        <w:rPr>
          <w:rFonts w:ascii="Arial" w:hAnsi="Arial" w:cs="Arial"/>
          <w:sz w:val="22"/>
          <w:szCs w:val="22"/>
          <w:lang w:val="nl-NL"/>
        </w:rPr>
        <w:t>(Zie ook artikel 7; 7.1.).</w:t>
      </w:r>
      <w:r w:rsidRPr="005F0826">
        <w:rPr>
          <w:rFonts w:ascii="Arial" w:hAnsi="Arial" w:cs="Arial"/>
          <w:sz w:val="22"/>
          <w:szCs w:val="22"/>
          <w:lang w:val="nl-NL"/>
        </w:rPr>
        <w:br/>
        <w:t>8.</w:t>
      </w:r>
      <w:r w:rsidR="0078618D">
        <w:rPr>
          <w:rFonts w:ascii="Arial" w:hAnsi="Arial" w:cs="Arial"/>
          <w:sz w:val="22"/>
          <w:szCs w:val="22"/>
          <w:lang w:val="nl-NL"/>
        </w:rPr>
        <w:t>2</w:t>
      </w:r>
      <w:r w:rsidRPr="005F0826">
        <w:rPr>
          <w:rFonts w:ascii="Arial" w:hAnsi="Arial" w:cs="Arial"/>
          <w:sz w:val="22"/>
          <w:szCs w:val="22"/>
          <w:lang w:val="nl-NL"/>
        </w:rPr>
        <w:br/>
        <w:t xml:space="preserve">Bij annulering gedaan door </w:t>
      </w:r>
      <w:r w:rsidR="0078618D">
        <w:rPr>
          <w:rFonts w:ascii="Arial" w:hAnsi="Arial" w:cs="Arial"/>
          <w:sz w:val="22"/>
          <w:szCs w:val="22"/>
          <w:lang w:val="nl-NL"/>
        </w:rPr>
        <w:t>Bowen Helpt</w:t>
      </w:r>
      <w:r w:rsidRPr="005F0826">
        <w:rPr>
          <w:rFonts w:ascii="Arial" w:hAnsi="Arial" w:cs="Arial"/>
          <w:sz w:val="22"/>
          <w:szCs w:val="22"/>
          <w:lang w:val="nl-NL"/>
        </w:rPr>
        <w:t xml:space="preserve"> zal bij een gepland consult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hiervan zo spoedig mogelijk op de hoogte worden gesteld. Hiervoor in de plaats wordt zo spoedig mogelijk een nieuw consult gepland. Vergoeding van de door </w:t>
      </w:r>
      <w:r w:rsidR="0078618D">
        <w:rPr>
          <w:rFonts w:ascii="Arial" w:hAnsi="Arial" w:cs="Arial"/>
          <w:sz w:val="22"/>
          <w:szCs w:val="22"/>
          <w:lang w:val="nl-NL"/>
        </w:rPr>
        <w:t xml:space="preserve">Bowen Helpt </w:t>
      </w:r>
      <w:r w:rsidRPr="005F0826">
        <w:rPr>
          <w:rFonts w:ascii="Arial" w:hAnsi="Arial" w:cs="Arial"/>
          <w:sz w:val="22"/>
          <w:szCs w:val="22"/>
          <w:lang w:val="nl-NL"/>
        </w:rPr>
        <w:t>geannuleerde afspraak is, voor beide partijen, niet van toepassing.</w:t>
      </w:r>
      <w:r w:rsidRPr="005F0826">
        <w:rPr>
          <w:rFonts w:ascii="Arial" w:hAnsi="Arial" w:cs="Arial"/>
          <w:sz w:val="22"/>
          <w:szCs w:val="22"/>
          <w:lang w:val="nl-NL"/>
        </w:rPr>
        <w:br/>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t>8.</w:t>
      </w:r>
      <w:r w:rsidR="0078618D">
        <w:rPr>
          <w:rFonts w:ascii="Arial" w:hAnsi="Arial" w:cs="Arial"/>
          <w:sz w:val="22"/>
          <w:szCs w:val="22"/>
          <w:lang w:val="nl-NL"/>
        </w:rPr>
        <w:t>3</w:t>
      </w:r>
      <w:r w:rsidRPr="005F0826">
        <w:rPr>
          <w:rFonts w:ascii="Arial" w:hAnsi="Arial" w:cs="Arial"/>
          <w:sz w:val="22"/>
          <w:szCs w:val="22"/>
          <w:lang w:val="nl-NL"/>
        </w:rPr>
        <w:br/>
        <w:t xml:space="preserve">Bij het annuleren van massages/lezingen of presentaties gedaan door </w:t>
      </w:r>
      <w:r w:rsidR="0078618D">
        <w:rPr>
          <w:rFonts w:ascii="Arial" w:hAnsi="Arial" w:cs="Arial"/>
          <w:sz w:val="22"/>
          <w:szCs w:val="22"/>
          <w:lang w:val="nl-NL"/>
        </w:rPr>
        <w:t>Bowen Helpt</w:t>
      </w:r>
      <w:r w:rsidRPr="005F0826">
        <w:rPr>
          <w:rFonts w:ascii="Arial" w:hAnsi="Arial" w:cs="Arial"/>
          <w:sz w:val="22"/>
          <w:szCs w:val="22"/>
          <w:lang w:val="nl-NL"/>
        </w:rPr>
        <w:t xml:space="preserve"> wordt zo spoedig mogelijk een nieuwe afspraak gepland. Mocht dit door omstandigheden niet mogelijk zijn dan wordt het door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betaalde bedrag zo spoedig mogelijk docht uiterlijk binnen 30 kalenderdagen geretourneerd. De door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geleden schade als gevolg van verlies van inkomsten of anderszins geleden schade, wordt niet vergoed door </w:t>
      </w:r>
      <w:r w:rsidR="0078618D">
        <w:rPr>
          <w:rFonts w:ascii="Arial" w:hAnsi="Arial" w:cs="Arial"/>
          <w:sz w:val="22"/>
          <w:szCs w:val="22"/>
          <w:lang w:val="nl-NL"/>
        </w:rPr>
        <w:t>Bowen Helpt</w:t>
      </w:r>
      <w:r w:rsidRPr="005F0826">
        <w:rPr>
          <w:rFonts w:ascii="Arial" w:hAnsi="Arial" w:cs="Arial"/>
          <w:sz w:val="22"/>
          <w:szCs w:val="22"/>
          <w:lang w:val="nl-NL"/>
        </w:rPr>
        <w:t xml:space="preserve">. </w:t>
      </w:r>
    </w:p>
    <w:p w:rsidR="0078618D" w:rsidRDefault="0078618D" w:rsidP="005F0826">
      <w:pPr>
        <w:rPr>
          <w:rFonts w:ascii="Arial" w:hAnsi="Arial" w:cs="Arial"/>
          <w:sz w:val="22"/>
          <w:szCs w:val="22"/>
          <w:lang w:val="nl-NL"/>
        </w:rPr>
      </w:pPr>
    </w:p>
    <w:p w:rsidR="005F0826" w:rsidRPr="005F0826" w:rsidRDefault="005F0826" w:rsidP="005F0826">
      <w:pPr>
        <w:rPr>
          <w:rFonts w:ascii="Arial" w:hAnsi="Arial" w:cs="Arial"/>
          <w:sz w:val="22"/>
          <w:szCs w:val="22"/>
          <w:lang w:val="nl-NL"/>
        </w:rPr>
      </w:pPr>
      <w:r w:rsidRPr="005F0826">
        <w:rPr>
          <w:rFonts w:ascii="Arial" w:hAnsi="Arial" w:cs="Arial"/>
          <w:b/>
          <w:sz w:val="22"/>
          <w:szCs w:val="22"/>
          <w:lang w:val="nl-NL"/>
        </w:rPr>
        <w:t xml:space="preserve">Artikel9 Verantwoordelijkheden </w:t>
      </w:r>
      <w:r w:rsidR="0078618D" w:rsidRPr="0078618D">
        <w:rPr>
          <w:rFonts w:ascii="Arial" w:hAnsi="Arial" w:cs="Arial"/>
          <w:b/>
          <w:sz w:val="22"/>
          <w:szCs w:val="22"/>
          <w:lang w:val="nl-NL"/>
        </w:rPr>
        <w:t>cliënt</w:t>
      </w:r>
      <w:r w:rsidRPr="005F0826">
        <w:rPr>
          <w:rFonts w:ascii="Arial" w:hAnsi="Arial" w:cs="Arial"/>
          <w:sz w:val="22"/>
          <w:szCs w:val="22"/>
          <w:lang w:val="nl-NL"/>
        </w:rPr>
        <w:br/>
        <w:t>9.1</w:t>
      </w:r>
      <w:r w:rsidRPr="005F0826">
        <w:rPr>
          <w:rFonts w:ascii="Arial" w:hAnsi="Arial" w:cs="Arial"/>
          <w:sz w:val="22"/>
          <w:szCs w:val="22"/>
          <w:lang w:val="nl-NL"/>
        </w:rPr>
        <w:br/>
      </w:r>
      <w:r w:rsidR="0078618D" w:rsidRPr="005F0826">
        <w:rPr>
          <w:rFonts w:ascii="Arial" w:hAnsi="Arial" w:cs="Arial"/>
          <w:sz w:val="22"/>
          <w:szCs w:val="22"/>
          <w:lang w:val="nl-NL"/>
        </w:rPr>
        <w:t>Cliënt</w:t>
      </w:r>
      <w:r w:rsidRPr="005F0826">
        <w:rPr>
          <w:rFonts w:ascii="Arial" w:hAnsi="Arial" w:cs="Arial"/>
          <w:sz w:val="22"/>
          <w:szCs w:val="22"/>
          <w:lang w:val="nl-NL"/>
        </w:rPr>
        <w:t xml:space="preserve"> is verantwoordelijk voor het doorgeven van belangrijke informatie m.b.t. de gezondheid. Belangrijk voor vrouwen: Alles met betrekking tot zwangerschap dient gemeld te worden.</w:t>
      </w:r>
      <w:r w:rsidRPr="005F0826">
        <w:rPr>
          <w:rFonts w:ascii="Arial" w:hAnsi="Arial" w:cs="Arial"/>
          <w:sz w:val="22"/>
          <w:szCs w:val="22"/>
          <w:lang w:val="nl-NL"/>
        </w:rPr>
        <w:br/>
        <w:t xml:space="preserve">Bij twijfel over een bestaande aandoening of blessure kan de anamnese worden gestaakt en kan je doorverwezen worden naar een arts. Vervolgbehandelingen zijn mogelijk zodra de behandelend arts hierin toestemt. </w:t>
      </w:r>
      <w:r w:rsidR="0078618D">
        <w:rPr>
          <w:rFonts w:ascii="Arial" w:hAnsi="Arial" w:cs="Arial"/>
          <w:sz w:val="22"/>
          <w:szCs w:val="22"/>
          <w:lang w:val="nl-NL"/>
        </w:rPr>
        <w:t xml:space="preserve">Bowen Helpt </w:t>
      </w:r>
      <w:r w:rsidRPr="005F0826">
        <w:rPr>
          <w:rFonts w:ascii="Arial" w:hAnsi="Arial" w:cs="Arial"/>
          <w:sz w:val="22"/>
          <w:szCs w:val="22"/>
          <w:lang w:val="nl-NL"/>
        </w:rPr>
        <w:t xml:space="preserve">wordt nimmer aansprakelijk gesteld bij schade door informatieverzuim door de desbetreffende </w:t>
      </w:r>
      <w:r w:rsidR="0078618D" w:rsidRPr="005F0826">
        <w:rPr>
          <w:rFonts w:ascii="Arial" w:hAnsi="Arial" w:cs="Arial"/>
          <w:sz w:val="22"/>
          <w:szCs w:val="22"/>
          <w:lang w:val="nl-NL"/>
        </w:rPr>
        <w:t>cliënt</w:t>
      </w:r>
      <w:r w:rsidRPr="005F0826">
        <w:rPr>
          <w:rFonts w:ascii="Arial" w:hAnsi="Arial" w:cs="Arial"/>
          <w:sz w:val="22"/>
          <w:szCs w:val="22"/>
          <w:lang w:val="nl-NL"/>
        </w:rPr>
        <w:t xml:space="preserve">. </w:t>
      </w:r>
    </w:p>
    <w:p w:rsidR="0078618D" w:rsidRDefault="0078618D" w:rsidP="005F0826">
      <w:pPr>
        <w:rPr>
          <w:rFonts w:ascii="Arial" w:hAnsi="Arial" w:cs="Arial"/>
          <w:sz w:val="22"/>
          <w:szCs w:val="22"/>
          <w:lang w:val="nl-NL"/>
        </w:rPr>
      </w:pPr>
    </w:p>
    <w:p w:rsidR="005F0826" w:rsidRPr="005F0826" w:rsidRDefault="005F0826" w:rsidP="005F0826">
      <w:pPr>
        <w:rPr>
          <w:rFonts w:ascii="Arial" w:hAnsi="Arial" w:cs="Arial"/>
          <w:sz w:val="22"/>
          <w:szCs w:val="22"/>
          <w:lang w:val="nl-NL"/>
        </w:rPr>
      </w:pPr>
      <w:r w:rsidRPr="005F0826">
        <w:rPr>
          <w:rFonts w:ascii="Arial" w:hAnsi="Arial" w:cs="Arial"/>
          <w:b/>
          <w:sz w:val="22"/>
          <w:szCs w:val="22"/>
          <w:lang w:val="nl-NL"/>
        </w:rPr>
        <w:t>Artikel 10 Geheimhouding &amp; Privacy</w:t>
      </w:r>
      <w:r w:rsidRPr="005F0826">
        <w:rPr>
          <w:rFonts w:ascii="Arial" w:hAnsi="Arial" w:cs="Arial"/>
          <w:sz w:val="22"/>
          <w:szCs w:val="22"/>
          <w:lang w:val="nl-NL"/>
        </w:rPr>
        <w:br/>
        <w:t>10.1</w:t>
      </w:r>
      <w:r w:rsidRPr="005F0826">
        <w:rPr>
          <w:rFonts w:ascii="Arial" w:hAnsi="Arial" w:cs="Arial"/>
          <w:sz w:val="22"/>
          <w:szCs w:val="22"/>
          <w:lang w:val="nl-NL"/>
        </w:rPr>
        <w:br/>
      </w:r>
      <w:r w:rsidR="0078618D">
        <w:rPr>
          <w:rFonts w:ascii="Arial" w:hAnsi="Arial" w:cs="Arial"/>
          <w:sz w:val="22"/>
          <w:szCs w:val="22"/>
          <w:lang w:val="nl-NL"/>
        </w:rPr>
        <w:t>Bowen Helpt</w:t>
      </w:r>
      <w:r w:rsidRPr="005F0826">
        <w:rPr>
          <w:rFonts w:ascii="Arial" w:hAnsi="Arial" w:cs="Arial"/>
          <w:sz w:val="22"/>
          <w:szCs w:val="22"/>
          <w:lang w:val="nl-NL"/>
        </w:rPr>
        <w:t xml:space="preserve"> zal alle informatie betreffende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en alle overige informatie die zij verkrijgt bij de uitvoering van haar diensten, vertrouwelijk behandelen en deze informatie niet aan derden geven. Verkregen informatie wordt, zonder uitdrukkelijke schriftelijke toestemming van de betreffende </w:t>
      </w:r>
      <w:r w:rsidR="0078618D" w:rsidRPr="005F0826">
        <w:rPr>
          <w:rFonts w:ascii="Arial" w:hAnsi="Arial" w:cs="Arial"/>
          <w:sz w:val="22"/>
          <w:szCs w:val="22"/>
          <w:lang w:val="nl-NL"/>
        </w:rPr>
        <w:t>cliënt</w:t>
      </w:r>
      <w:r w:rsidRPr="005F0826">
        <w:rPr>
          <w:rFonts w:ascii="Arial" w:hAnsi="Arial" w:cs="Arial"/>
          <w:sz w:val="22"/>
          <w:szCs w:val="22"/>
          <w:lang w:val="nl-NL"/>
        </w:rPr>
        <w:t xml:space="preserve">, nooit aan derden kenbaar gemaakt of verkocht. </w:t>
      </w:r>
    </w:p>
    <w:p w:rsidR="0078618D" w:rsidRDefault="0078618D" w:rsidP="005F0826">
      <w:pPr>
        <w:rPr>
          <w:rFonts w:ascii="Arial" w:hAnsi="Arial" w:cs="Arial"/>
          <w:sz w:val="22"/>
          <w:szCs w:val="22"/>
          <w:lang w:val="nl-NL"/>
        </w:rPr>
      </w:pPr>
    </w:p>
    <w:p w:rsidR="005F0826" w:rsidRDefault="005F0826" w:rsidP="005F0826">
      <w:pPr>
        <w:rPr>
          <w:rFonts w:ascii="Arial" w:hAnsi="Arial" w:cs="Arial"/>
          <w:sz w:val="22"/>
          <w:szCs w:val="22"/>
          <w:lang w:val="nl-NL"/>
        </w:rPr>
      </w:pPr>
      <w:r w:rsidRPr="005F0826">
        <w:rPr>
          <w:rFonts w:ascii="Arial" w:hAnsi="Arial" w:cs="Arial"/>
          <w:b/>
          <w:sz w:val="22"/>
          <w:szCs w:val="22"/>
          <w:lang w:val="nl-NL"/>
        </w:rPr>
        <w:t>Artikel 11 Dossierbeheer en Inzagerecht</w:t>
      </w:r>
      <w:r w:rsidRPr="005F0826">
        <w:rPr>
          <w:rFonts w:ascii="Arial" w:hAnsi="Arial" w:cs="Arial"/>
          <w:sz w:val="22"/>
          <w:szCs w:val="22"/>
          <w:lang w:val="nl-NL"/>
        </w:rPr>
        <w:br/>
        <w:t>11.1</w:t>
      </w:r>
      <w:r w:rsidRPr="005F0826">
        <w:rPr>
          <w:rFonts w:ascii="Arial" w:hAnsi="Arial" w:cs="Arial"/>
          <w:sz w:val="22"/>
          <w:szCs w:val="22"/>
          <w:lang w:val="nl-NL"/>
        </w:rPr>
        <w:br/>
        <w:t xml:space="preserve">Indien sprake is van een consult waarbij </w:t>
      </w:r>
      <w:r w:rsidR="0078618D" w:rsidRPr="005F0826">
        <w:rPr>
          <w:rFonts w:ascii="Arial" w:hAnsi="Arial" w:cs="Arial"/>
          <w:sz w:val="22"/>
          <w:szCs w:val="22"/>
          <w:lang w:val="nl-NL"/>
        </w:rPr>
        <w:t>cliënten</w:t>
      </w:r>
      <w:r w:rsidRPr="005F0826">
        <w:rPr>
          <w:rFonts w:ascii="Arial" w:hAnsi="Arial" w:cs="Arial"/>
          <w:sz w:val="22"/>
          <w:szCs w:val="22"/>
          <w:lang w:val="nl-NL"/>
        </w:rPr>
        <w:t xml:space="preserve"> worden behandeld, zal </w:t>
      </w:r>
      <w:r w:rsidR="0078618D">
        <w:rPr>
          <w:rFonts w:ascii="Arial" w:hAnsi="Arial" w:cs="Arial"/>
          <w:sz w:val="22"/>
          <w:szCs w:val="22"/>
          <w:lang w:val="nl-NL"/>
        </w:rPr>
        <w:t>Bowen Helpt</w:t>
      </w:r>
      <w:r w:rsidRPr="005F0826">
        <w:rPr>
          <w:rFonts w:ascii="Arial" w:hAnsi="Arial" w:cs="Arial"/>
          <w:sz w:val="22"/>
          <w:szCs w:val="22"/>
          <w:lang w:val="nl-NL"/>
        </w:rPr>
        <w:t xml:space="preserve"> van de betrokken </w:t>
      </w:r>
      <w:r w:rsidR="0078618D" w:rsidRPr="005F0826">
        <w:rPr>
          <w:rFonts w:ascii="Arial" w:hAnsi="Arial" w:cs="Arial"/>
          <w:sz w:val="22"/>
          <w:szCs w:val="22"/>
          <w:lang w:val="nl-NL"/>
        </w:rPr>
        <w:t>cliënt</w:t>
      </w:r>
      <w:r w:rsidRPr="005F0826">
        <w:rPr>
          <w:rFonts w:ascii="Arial" w:hAnsi="Arial" w:cs="Arial"/>
          <w:sz w:val="22"/>
          <w:szCs w:val="22"/>
          <w:lang w:val="nl-NL"/>
        </w:rPr>
        <w:t xml:space="preserve"> een dossier bijhouden. Naast </w:t>
      </w:r>
      <w:r w:rsidR="0078618D">
        <w:rPr>
          <w:rFonts w:ascii="Arial" w:hAnsi="Arial" w:cs="Arial"/>
          <w:sz w:val="22"/>
          <w:szCs w:val="22"/>
          <w:lang w:val="nl-NL"/>
        </w:rPr>
        <w:t>Bowen Helpt</w:t>
      </w:r>
      <w:r w:rsidRPr="005F0826">
        <w:rPr>
          <w:rFonts w:ascii="Arial" w:hAnsi="Arial" w:cs="Arial"/>
          <w:sz w:val="22"/>
          <w:szCs w:val="22"/>
          <w:lang w:val="nl-NL"/>
        </w:rPr>
        <w:t xml:space="preserve"> heeft slechts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recht op inzage in dit dossier. </w:t>
      </w:r>
    </w:p>
    <w:p w:rsidR="0078618D" w:rsidRPr="005F0826" w:rsidRDefault="0078618D" w:rsidP="005F0826">
      <w:pPr>
        <w:rPr>
          <w:rFonts w:ascii="Arial" w:hAnsi="Arial" w:cs="Arial"/>
          <w:sz w:val="22"/>
          <w:szCs w:val="22"/>
          <w:lang w:val="nl-NL"/>
        </w:rPr>
      </w:pPr>
    </w:p>
    <w:p w:rsidR="0078618D" w:rsidRDefault="005F0826" w:rsidP="005F0826">
      <w:pPr>
        <w:rPr>
          <w:rFonts w:ascii="Arial" w:hAnsi="Arial" w:cs="Arial"/>
          <w:sz w:val="22"/>
          <w:szCs w:val="22"/>
          <w:lang w:val="nl-NL"/>
        </w:rPr>
      </w:pPr>
      <w:r w:rsidRPr="005F0826">
        <w:rPr>
          <w:rFonts w:ascii="Arial" w:hAnsi="Arial" w:cs="Arial"/>
          <w:b/>
          <w:sz w:val="22"/>
          <w:szCs w:val="22"/>
          <w:lang w:val="nl-NL"/>
        </w:rPr>
        <w:t>Artikel 12 Facturering</w:t>
      </w:r>
      <w:r w:rsidR="009262D8">
        <w:rPr>
          <w:rFonts w:ascii="Arial" w:hAnsi="Arial" w:cs="Arial"/>
          <w:b/>
          <w:sz w:val="22"/>
          <w:szCs w:val="22"/>
          <w:lang w:val="nl-NL"/>
        </w:rPr>
        <w:t xml:space="preserve"> en</w:t>
      </w:r>
      <w:r w:rsidRPr="005F0826">
        <w:rPr>
          <w:rFonts w:ascii="Arial" w:hAnsi="Arial" w:cs="Arial"/>
          <w:b/>
          <w:sz w:val="22"/>
          <w:szCs w:val="22"/>
          <w:lang w:val="nl-NL"/>
        </w:rPr>
        <w:t xml:space="preserve"> Betaling </w:t>
      </w:r>
      <w:r w:rsidRPr="005F0826">
        <w:rPr>
          <w:rFonts w:ascii="Arial" w:hAnsi="Arial" w:cs="Arial"/>
          <w:sz w:val="22"/>
          <w:szCs w:val="22"/>
          <w:lang w:val="nl-NL"/>
        </w:rPr>
        <w:br/>
        <w:t>12.1</w:t>
      </w:r>
      <w:r w:rsidRPr="005F0826">
        <w:rPr>
          <w:rFonts w:ascii="Arial" w:hAnsi="Arial" w:cs="Arial"/>
          <w:sz w:val="22"/>
          <w:szCs w:val="22"/>
          <w:lang w:val="nl-NL"/>
        </w:rPr>
        <w:br/>
        <w:t xml:space="preserve">Elke behandeling dient na afloop contant te worden afgerekend of per pin te worden voldaan. Indien in overleg anders overeengekomen dient de betaling zo spoedig mogelijk te geschieden doch uiterlijk binnen 14 dagen na factuurdatum. Alle incassokosten komen voor rekening van de </w:t>
      </w:r>
      <w:r w:rsidR="0078618D" w:rsidRPr="005F0826">
        <w:rPr>
          <w:rFonts w:ascii="Arial" w:hAnsi="Arial" w:cs="Arial"/>
          <w:sz w:val="22"/>
          <w:szCs w:val="22"/>
          <w:lang w:val="nl-NL"/>
        </w:rPr>
        <w:t>cliënt</w:t>
      </w:r>
      <w:r w:rsidRPr="005F0826">
        <w:rPr>
          <w:rFonts w:ascii="Arial" w:hAnsi="Arial" w:cs="Arial"/>
          <w:sz w:val="22"/>
          <w:szCs w:val="22"/>
          <w:lang w:val="nl-NL"/>
        </w:rPr>
        <w:t xml:space="preserve">. Daaronder vallen de kosten van advocaten, deurwaarders &amp; </w:t>
      </w:r>
      <w:r w:rsidRPr="005F0826">
        <w:rPr>
          <w:rFonts w:ascii="Arial" w:hAnsi="Arial" w:cs="Arial"/>
          <w:sz w:val="22"/>
          <w:szCs w:val="22"/>
          <w:lang w:val="nl-NL"/>
        </w:rPr>
        <w:lastRenderedPageBreak/>
        <w:t>incassobureaus, vastgesteld overeenkomstig de geldende c.q. gebruikelijke tarieven.</w:t>
      </w:r>
      <w:r w:rsidRPr="005F0826">
        <w:rPr>
          <w:rFonts w:ascii="Arial" w:hAnsi="Arial" w:cs="Arial"/>
          <w:sz w:val="22"/>
          <w:szCs w:val="22"/>
          <w:lang w:val="nl-NL"/>
        </w:rPr>
        <w:br/>
      </w:r>
      <w:r w:rsidR="0078618D">
        <w:rPr>
          <w:rFonts w:ascii="Arial" w:hAnsi="Arial" w:cs="Arial"/>
          <w:sz w:val="22"/>
          <w:szCs w:val="22"/>
          <w:lang w:val="nl-NL"/>
        </w:rPr>
        <w:t>Bowen Helpt</w:t>
      </w:r>
      <w:r w:rsidRPr="005F0826">
        <w:rPr>
          <w:rFonts w:ascii="Arial" w:hAnsi="Arial" w:cs="Arial"/>
          <w:sz w:val="22"/>
          <w:szCs w:val="22"/>
          <w:lang w:val="nl-NL"/>
        </w:rPr>
        <w:t xml:space="preserve"> is gedeeltelijk vrijgesteld van btw, er wordt dan ook geen btw in rekening gebracht bij Bowen</w:t>
      </w:r>
      <w:r w:rsidR="0078618D">
        <w:rPr>
          <w:rFonts w:ascii="Arial" w:hAnsi="Arial" w:cs="Arial"/>
          <w:sz w:val="22"/>
          <w:szCs w:val="22"/>
          <w:lang w:val="nl-NL"/>
        </w:rPr>
        <w:t xml:space="preserve"> behandelingen</w:t>
      </w:r>
    </w:p>
    <w:p w:rsidR="0078618D" w:rsidRDefault="005F0826" w:rsidP="005F0826">
      <w:pPr>
        <w:rPr>
          <w:rFonts w:ascii="Arial" w:hAnsi="Arial" w:cs="Arial"/>
          <w:sz w:val="22"/>
          <w:szCs w:val="22"/>
          <w:lang w:val="nl-NL"/>
        </w:rPr>
      </w:pPr>
      <w:r w:rsidRPr="005F0826">
        <w:rPr>
          <w:rFonts w:ascii="Arial" w:hAnsi="Arial" w:cs="Arial"/>
          <w:sz w:val="22"/>
          <w:szCs w:val="22"/>
          <w:lang w:val="nl-NL"/>
        </w:rPr>
        <w:br/>
        <w:t>12.2</w:t>
      </w:r>
      <w:r w:rsidRPr="005F0826">
        <w:rPr>
          <w:rFonts w:ascii="Arial" w:hAnsi="Arial" w:cs="Arial"/>
          <w:sz w:val="22"/>
          <w:szCs w:val="22"/>
          <w:lang w:val="nl-NL"/>
        </w:rPr>
        <w:br/>
      </w:r>
      <w:r w:rsidR="0078618D">
        <w:rPr>
          <w:rFonts w:ascii="Arial" w:hAnsi="Arial" w:cs="Arial"/>
          <w:sz w:val="22"/>
          <w:szCs w:val="22"/>
          <w:lang w:val="nl-NL"/>
        </w:rPr>
        <w:t>Bowen helpt</w:t>
      </w:r>
      <w:r w:rsidRPr="005F0826">
        <w:rPr>
          <w:rFonts w:ascii="Arial" w:hAnsi="Arial" w:cs="Arial"/>
          <w:sz w:val="22"/>
          <w:szCs w:val="22"/>
          <w:lang w:val="nl-NL"/>
        </w:rPr>
        <w:t xml:space="preserve"> behoudt zich het recht, zonder opgaaf van reden(en) de tarieven tussentijds aan te passen. Dit geldt niet bij vooraf betaalde consulten of uitgegeven cadeaubonnen.</w:t>
      </w:r>
      <w:r w:rsidRPr="005F0826">
        <w:rPr>
          <w:rFonts w:ascii="Arial" w:hAnsi="Arial" w:cs="Arial"/>
          <w:sz w:val="22"/>
          <w:szCs w:val="22"/>
          <w:lang w:val="nl-NL"/>
        </w:rPr>
        <w:br/>
        <w:t>(Zie artikel 6; 6.1)</w:t>
      </w:r>
      <w:r w:rsidRPr="005F0826">
        <w:rPr>
          <w:rFonts w:ascii="Arial" w:hAnsi="Arial" w:cs="Arial"/>
          <w:sz w:val="22"/>
          <w:szCs w:val="22"/>
          <w:lang w:val="nl-NL"/>
        </w:rPr>
        <w:br/>
      </w:r>
    </w:p>
    <w:p w:rsidR="009262D8" w:rsidRDefault="005F0826" w:rsidP="005F0826">
      <w:pPr>
        <w:rPr>
          <w:rFonts w:ascii="Arial" w:hAnsi="Arial" w:cs="Arial"/>
          <w:sz w:val="22"/>
          <w:szCs w:val="22"/>
          <w:lang w:val="nl-NL"/>
        </w:rPr>
      </w:pPr>
      <w:r w:rsidRPr="005F0826">
        <w:rPr>
          <w:rFonts w:ascii="Arial" w:hAnsi="Arial" w:cs="Arial"/>
          <w:sz w:val="22"/>
          <w:szCs w:val="22"/>
          <w:lang w:val="nl-NL"/>
        </w:rPr>
        <w:t>12.3</w:t>
      </w:r>
      <w:r w:rsidRPr="005F0826">
        <w:rPr>
          <w:rFonts w:ascii="Arial" w:hAnsi="Arial" w:cs="Arial"/>
          <w:sz w:val="22"/>
          <w:szCs w:val="22"/>
          <w:lang w:val="nl-NL"/>
        </w:rPr>
        <w:br/>
      </w:r>
      <w:r w:rsidR="0078618D">
        <w:rPr>
          <w:rFonts w:ascii="Arial" w:hAnsi="Arial" w:cs="Arial"/>
          <w:sz w:val="22"/>
          <w:szCs w:val="22"/>
          <w:lang w:val="nl-NL"/>
        </w:rPr>
        <w:t xml:space="preserve">Bowen Helpt </w:t>
      </w:r>
      <w:r w:rsidRPr="005F0826">
        <w:rPr>
          <w:rFonts w:ascii="Arial" w:hAnsi="Arial" w:cs="Arial"/>
          <w:sz w:val="22"/>
          <w:szCs w:val="22"/>
          <w:lang w:val="nl-NL"/>
        </w:rPr>
        <w:t xml:space="preserve">is verplicht, voorafgaande aan de tariefsverhoging van consult(en), deze kenbaar te maken aan haar </w:t>
      </w:r>
      <w:r w:rsidR="0078618D" w:rsidRPr="005F0826">
        <w:rPr>
          <w:rFonts w:ascii="Arial" w:hAnsi="Arial" w:cs="Arial"/>
          <w:sz w:val="22"/>
          <w:szCs w:val="22"/>
          <w:lang w:val="nl-NL"/>
        </w:rPr>
        <w:t>cliënten</w:t>
      </w:r>
      <w:r w:rsidRPr="005F0826">
        <w:rPr>
          <w:rFonts w:ascii="Arial" w:hAnsi="Arial" w:cs="Arial"/>
          <w:sz w:val="22"/>
          <w:szCs w:val="22"/>
          <w:lang w:val="nl-NL"/>
        </w:rPr>
        <w:t xml:space="preserve"> (zie artikel 6; 6.1)</w:t>
      </w:r>
      <w:r w:rsidRPr="005F0826">
        <w:rPr>
          <w:rFonts w:ascii="Arial" w:hAnsi="Arial" w:cs="Arial"/>
          <w:sz w:val="22"/>
          <w:szCs w:val="22"/>
          <w:lang w:val="nl-NL"/>
        </w:rPr>
        <w:br/>
      </w:r>
    </w:p>
    <w:p w:rsidR="009262D8" w:rsidRDefault="005F0826" w:rsidP="005F0826">
      <w:pPr>
        <w:rPr>
          <w:rFonts w:ascii="Arial" w:hAnsi="Arial" w:cs="Arial"/>
          <w:sz w:val="22"/>
          <w:szCs w:val="22"/>
          <w:lang w:val="nl-NL"/>
        </w:rPr>
      </w:pPr>
      <w:r w:rsidRPr="005F0826">
        <w:rPr>
          <w:rFonts w:ascii="Arial" w:hAnsi="Arial" w:cs="Arial"/>
          <w:b/>
          <w:sz w:val="22"/>
          <w:szCs w:val="22"/>
          <w:lang w:val="nl-NL"/>
        </w:rPr>
        <w:t>Artikel 13 Aansprakelijkheid</w:t>
      </w:r>
      <w:r w:rsidRPr="005F0826">
        <w:rPr>
          <w:rFonts w:ascii="Arial" w:hAnsi="Arial" w:cs="Arial"/>
          <w:sz w:val="22"/>
          <w:szCs w:val="22"/>
          <w:lang w:val="nl-NL"/>
        </w:rPr>
        <w:br/>
        <w:t>13.1</w:t>
      </w:r>
      <w:r w:rsidRPr="005F0826">
        <w:rPr>
          <w:rFonts w:ascii="Arial" w:hAnsi="Arial" w:cs="Arial"/>
          <w:sz w:val="22"/>
          <w:szCs w:val="22"/>
          <w:lang w:val="nl-NL"/>
        </w:rPr>
        <w:br/>
      </w:r>
      <w:r w:rsidR="009262D8">
        <w:rPr>
          <w:rFonts w:ascii="Arial" w:hAnsi="Arial" w:cs="Arial"/>
          <w:sz w:val="22"/>
          <w:szCs w:val="22"/>
          <w:lang w:val="nl-NL"/>
        </w:rPr>
        <w:t>Bowen Helpt</w:t>
      </w:r>
      <w:r w:rsidRPr="005F0826">
        <w:rPr>
          <w:rFonts w:ascii="Arial" w:hAnsi="Arial" w:cs="Arial"/>
          <w:sz w:val="22"/>
          <w:szCs w:val="22"/>
          <w:lang w:val="nl-NL"/>
        </w:rPr>
        <w:t xml:space="preserve"> is niet aansprakelijk voor het niet, niet tijdig of niet geheel nakomen van haar verplichtingen ten gevolge van tekortkomingen die niet aan </w:t>
      </w:r>
      <w:r w:rsidR="009262D8">
        <w:rPr>
          <w:rFonts w:ascii="Arial" w:hAnsi="Arial" w:cs="Arial"/>
          <w:sz w:val="22"/>
          <w:szCs w:val="22"/>
          <w:lang w:val="nl-NL"/>
        </w:rPr>
        <w:t xml:space="preserve">Bowen Helpt </w:t>
      </w:r>
      <w:r w:rsidRPr="005F0826">
        <w:rPr>
          <w:rFonts w:ascii="Arial" w:hAnsi="Arial" w:cs="Arial"/>
          <w:sz w:val="22"/>
          <w:szCs w:val="22"/>
          <w:lang w:val="nl-NL"/>
        </w:rPr>
        <w:t>kunnen worden toegerekend.</w:t>
      </w:r>
      <w:r w:rsidRPr="005F0826">
        <w:rPr>
          <w:rFonts w:ascii="Arial" w:hAnsi="Arial" w:cs="Arial"/>
          <w:sz w:val="22"/>
          <w:szCs w:val="22"/>
          <w:lang w:val="nl-NL"/>
        </w:rPr>
        <w:br/>
      </w:r>
    </w:p>
    <w:p w:rsidR="009262D8" w:rsidRDefault="005F0826" w:rsidP="005F0826">
      <w:pPr>
        <w:rPr>
          <w:rFonts w:ascii="Arial" w:hAnsi="Arial" w:cs="Arial"/>
          <w:sz w:val="22"/>
          <w:szCs w:val="22"/>
          <w:lang w:val="nl-NL"/>
        </w:rPr>
      </w:pPr>
      <w:r w:rsidRPr="005F0826">
        <w:rPr>
          <w:rFonts w:ascii="Arial" w:hAnsi="Arial" w:cs="Arial"/>
          <w:sz w:val="22"/>
          <w:szCs w:val="22"/>
          <w:lang w:val="nl-NL"/>
        </w:rPr>
        <w:t>13.2</w:t>
      </w:r>
      <w:r w:rsidRPr="005F0826">
        <w:rPr>
          <w:rFonts w:ascii="Arial" w:hAnsi="Arial" w:cs="Arial"/>
          <w:sz w:val="22"/>
          <w:szCs w:val="22"/>
          <w:lang w:val="nl-NL"/>
        </w:rPr>
        <w:br/>
      </w:r>
      <w:r w:rsidR="009262D8">
        <w:rPr>
          <w:rFonts w:ascii="Arial" w:hAnsi="Arial" w:cs="Arial"/>
          <w:sz w:val="22"/>
          <w:szCs w:val="22"/>
          <w:lang w:val="nl-NL"/>
        </w:rPr>
        <w:t>Bowen Helpt</w:t>
      </w:r>
      <w:r w:rsidRPr="005F0826">
        <w:rPr>
          <w:rFonts w:ascii="Arial" w:hAnsi="Arial" w:cs="Arial"/>
          <w:sz w:val="22"/>
          <w:szCs w:val="22"/>
          <w:lang w:val="nl-NL"/>
        </w:rPr>
        <w:t xml:space="preserve"> geeft op geen van haar diensten garantie.</w:t>
      </w:r>
      <w:r w:rsidRPr="005F0826">
        <w:rPr>
          <w:rFonts w:ascii="Arial" w:hAnsi="Arial" w:cs="Arial"/>
          <w:sz w:val="22"/>
          <w:szCs w:val="22"/>
          <w:lang w:val="nl-NL"/>
        </w:rPr>
        <w:br/>
      </w:r>
    </w:p>
    <w:p w:rsidR="009262D8" w:rsidRDefault="005F0826" w:rsidP="005F0826">
      <w:pPr>
        <w:rPr>
          <w:rFonts w:ascii="Arial" w:hAnsi="Arial" w:cs="Arial"/>
          <w:sz w:val="22"/>
          <w:szCs w:val="22"/>
          <w:lang w:val="nl-NL"/>
        </w:rPr>
      </w:pPr>
      <w:r w:rsidRPr="005F0826">
        <w:rPr>
          <w:rFonts w:ascii="Arial" w:hAnsi="Arial" w:cs="Arial"/>
          <w:sz w:val="22"/>
          <w:szCs w:val="22"/>
          <w:lang w:val="nl-NL"/>
        </w:rPr>
        <w:t>13.3</w:t>
      </w:r>
      <w:r w:rsidRPr="005F0826">
        <w:rPr>
          <w:rFonts w:ascii="Arial" w:hAnsi="Arial" w:cs="Arial"/>
          <w:sz w:val="22"/>
          <w:szCs w:val="22"/>
          <w:lang w:val="nl-NL"/>
        </w:rPr>
        <w:br/>
      </w:r>
      <w:r w:rsidR="009262D8">
        <w:rPr>
          <w:rFonts w:ascii="Arial" w:hAnsi="Arial" w:cs="Arial"/>
          <w:sz w:val="22"/>
          <w:szCs w:val="22"/>
          <w:lang w:val="nl-NL"/>
        </w:rPr>
        <w:t>Bowen Helpt</w:t>
      </w:r>
      <w:r w:rsidRPr="005F0826">
        <w:rPr>
          <w:rFonts w:ascii="Arial" w:hAnsi="Arial" w:cs="Arial"/>
          <w:sz w:val="22"/>
          <w:szCs w:val="22"/>
          <w:lang w:val="nl-NL"/>
        </w:rPr>
        <w:t xml:space="preserve"> draagt geen aansprakelijkheid voor enig (letsel) schade, hoe ook genaamd en door welke oorzaak ook ontstaan anders dan ten gevolge van eigen opzet of grove schuld, door </w:t>
      </w:r>
      <w:r w:rsidR="009262D8" w:rsidRPr="005F0826">
        <w:rPr>
          <w:rFonts w:ascii="Arial" w:hAnsi="Arial" w:cs="Arial"/>
          <w:sz w:val="22"/>
          <w:szCs w:val="22"/>
          <w:lang w:val="nl-NL"/>
        </w:rPr>
        <w:t>cliënt</w:t>
      </w:r>
      <w:r w:rsidRPr="005F0826">
        <w:rPr>
          <w:rFonts w:ascii="Arial" w:hAnsi="Arial" w:cs="Arial"/>
          <w:sz w:val="22"/>
          <w:szCs w:val="22"/>
          <w:lang w:val="nl-NL"/>
        </w:rPr>
        <w:t xml:space="preserve"> te bewijzen, en dan slechts tot een maximum van het bedrag van de door </w:t>
      </w:r>
      <w:r w:rsidR="009262D8">
        <w:rPr>
          <w:rFonts w:ascii="Arial" w:hAnsi="Arial" w:cs="Arial"/>
          <w:sz w:val="22"/>
          <w:szCs w:val="22"/>
          <w:lang w:val="nl-NL"/>
        </w:rPr>
        <w:t>Bowen Helpt</w:t>
      </w:r>
      <w:r w:rsidRPr="005F0826">
        <w:rPr>
          <w:rFonts w:ascii="Arial" w:hAnsi="Arial" w:cs="Arial"/>
          <w:sz w:val="22"/>
          <w:szCs w:val="22"/>
          <w:lang w:val="nl-NL"/>
        </w:rPr>
        <w:t xml:space="preserve"> te verrichten werkzaamheden of een evenredig deel daarvan.</w:t>
      </w:r>
      <w:r w:rsidRPr="005F0826">
        <w:rPr>
          <w:rFonts w:ascii="Arial" w:hAnsi="Arial" w:cs="Arial"/>
          <w:sz w:val="22"/>
          <w:szCs w:val="22"/>
          <w:lang w:val="nl-NL"/>
        </w:rPr>
        <w:br/>
      </w:r>
    </w:p>
    <w:p w:rsidR="009262D8" w:rsidRDefault="005F0826" w:rsidP="005F0826">
      <w:pPr>
        <w:rPr>
          <w:rFonts w:ascii="Arial" w:hAnsi="Arial" w:cs="Arial"/>
          <w:sz w:val="22"/>
          <w:szCs w:val="22"/>
          <w:lang w:val="nl-NL"/>
        </w:rPr>
      </w:pPr>
      <w:r w:rsidRPr="005F0826">
        <w:rPr>
          <w:rFonts w:ascii="Arial" w:hAnsi="Arial" w:cs="Arial"/>
          <w:sz w:val="22"/>
          <w:szCs w:val="22"/>
          <w:lang w:val="nl-NL"/>
        </w:rPr>
        <w:t>13.4</w:t>
      </w:r>
      <w:r w:rsidRPr="005F0826">
        <w:rPr>
          <w:rFonts w:ascii="Arial" w:hAnsi="Arial" w:cs="Arial"/>
          <w:sz w:val="22"/>
          <w:szCs w:val="22"/>
          <w:lang w:val="nl-NL"/>
        </w:rPr>
        <w:br/>
        <w:t xml:space="preserve">Schade welke door </w:t>
      </w:r>
      <w:r w:rsidR="009262D8" w:rsidRPr="005F0826">
        <w:rPr>
          <w:rFonts w:ascii="Arial" w:hAnsi="Arial" w:cs="Arial"/>
          <w:sz w:val="22"/>
          <w:szCs w:val="22"/>
          <w:lang w:val="nl-NL"/>
        </w:rPr>
        <w:t>cliënt</w:t>
      </w:r>
      <w:r w:rsidRPr="005F0826">
        <w:rPr>
          <w:rFonts w:ascii="Arial" w:hAnsi="Arial" w:cs="Arial"/>
          <w:sz w:val="22"/>
          <w:szCs w:val="22"/>
          <w:lang w:val="nl-NL"/>
        </w:rPr>
        <w:t xml:space="preserve"> veroorzaakt is aan eigendom van </w:t>
      </w:r>
      <w:r w:rsidR="009262D8">
        <w:rPr>
          <w:rFonts w:ascii="Arial" w:hAnsi="Arial" w:cs="Arial"/>
          <w:sz w:val="22"/>
          <w:szCs w:val="22"/>
          <w:lang w:val="nl-NL"/>
        </w:rPr>
        <w:t xml:space="preserve">Bowen Helpt </w:t>
      </w:r>
      <w:r w:rsidRPr="005F0826">
        <w:rPr>
          <w:rFonts w:ascii="Arial" w:hAnsi="Arial" w:cs="Arial"/>
          <w:sz w:val="22"/>
          <w:szCs w:val="22"/>
          <w:lang w:val="nl-NL"/>
        </w:rPr>
        <w:t xml:space="preserve">zullen voor rekening zijn van de </w:t>
      </w:r>
      <w:r w:rsidR="009262D8" w:rsidRPr="005F0826">
        <w:rPr>
          <w:rFonts w:ascii="Arial" w:hAnsi="Arial" w:cs="Arial"/>
          <w:sz w:val="22"/>
          <w:szCs w:val="22"/>
          <w:lang w:val="nl-NL"/>
        </w:rPr>
        <w:t>cliënt</w:t>
      </w:r>
      <w:r w:rsidRPr="005F0826">
        <w:rPr>
          <w:rFonts w:ascii="Arial" w:hAnsi="Arial" w:cs="Arial"/>
          <w:sz w:val="22"/>
          <w:szCs w:val="22"/>
          <w:lang w:val="nl-NL"/>
        </w:rPr>
        <w:t>.</w:t>
      </w:r>
    </w:p>
    <w:p w:rsidR="009262D8" w:rsidRDefault="005F0826" w:rsidP="005F0826">
      <w:pPr>
        <w:rPr>
          <w:rFonts w:ascii="Arial" w:hAnsi="Arial" w:cs="Arial"/>
          <w:sz w:val="22"/>
          <w:szCs w:val="22"/>
          <w:lang w:val="nl-NL"/>
        </w:rPr>
      </w:pPr>
      <w:r w:rsidRPr="005F0826">
        <w:rPr>
          <w:rFonts w:ascii="Arial" w:hAnsi="Arial" w:cs="Arial"/>
          <w:sz w:val="22"/>
          <w:szCs w:val="22"/>
          <w:lang w:val="nl-NL"/>
        </w:rPr>
        <w:br/>
        <w:t>13.5</w:t>
      </w:r>
      <w:r w:rsidRPr="005F0826">
        <w:rPr>
          <w:rFonts w:ascii="Arial" w:hAnsi="Arial" w:cs="Arial"/>
          <w:sz w:val="22"/>
          <w:szCs w:val="22"/>
          <w:lang w:val="nl-NL"/>
        </w:rPr>
        <w:br/>
      </w:r>
      <w:r w:rsidR="009262D8">
        <w:rPr>
          <w:rFonts w:ascii="Arial" w:hAnsi="Arial" w:cs="Arial"/>
          <w:sz w:val="22"/>
          <w:szCs w:val="22"/>
          <w:lang w:val="nl-NL"/>
        </w:rPr>
        <w:t>Bowen Helpt</w:t>
      </w:r>
      <w:r w:rsidRPr="005F0826">
        <w:rPr>
          <w:rFonts w:ascii="Arial" w:hAnsi="Arial" w:cs="Arial"/>
          <w:sz w:val="22"/>
          <w:szCs w:val="22"/>
          <w:lang w:val="nl-NL"/>
        </w:rPr>
        <w:t xml:space="preserve"> is niet aansprakelijk te stellen voor schade en/of letsel als gevolg van het verzwijgen van medische informatie. (Zie ook artikel 9; 9.1)</w:t>
      </w:r>
    </w:p>
    <w:p w:rsidR="005F0826" w:rsidRPr="005F0826" w:rsidRDefault="005F0826" w:rsidP="005F0826">
      <w:pPr>
        <w:rPr>
          <w:rFonts w:ascii="Arial" w:hAnsi="Arial" w:cs="Arial"/>
          <w:sz w:val="22"/>
          <w:szCs w:val="22"/>
          <w:lang w:val="nl-NL"/>
        </w:rPr>
      </w:pPr>
      <w:r w:rsidRPr="005F0826">
        <w:rPr>
          <w:rFonts w:ascii="Arial" w:hAnsi="Arial" w:cs="Arial"/>
          <w:sz w:val="22"/>
          <w:szCs w:val="22"/>
          <w:lang w:val="nl-NL"/>
        </w:rPr>
        <w:br/>
        <w:t>13.6</w:t>
      </w:r>
      <w:r w:rsidRPr="005F0826">
        <w:rPr>
          <w:rFonts w:ascii="Arial" w:hAnsi="Arial" w:cs="Arial"/>
          <w:sz w:val="22"/>
          <w:szCs w:val="22"/>
          <w:lang w:val="nl-NL"/>
        </w:rPr>
        <w:br/>
      </w:r>
      <w:r w:rsidR="009262D8" w:rsidRPr="005F0826">
        <w:rPr>
          <w:rFonts w:ascii="Arial" w:hAnsi="Arial" w:cs="Arial"/>
          <w:sz w:val="22"/>
          <w:szCs w:val="22"/>
          <w:lang w:val="nl-NL"/>
        </w:rPr>
        <w:t>Cliënt</w:t>
      </w:r>
      <w:r w:rsidRPr="005F0826">
        <w:rPr>
          <w:rFonts w:ascii="Arial" w:hAnsi="Arial" w:cs="Arial"/>
          <w:sz w:val="22"/>
          <w:szCs w:val="22"/>
          <w:lang w:val="nl-NL"/>
        </w:rPr>
        <w:t xml:space="preserve"> gaat akkoord met de Algemene Voorwaarden na aanvang consult. (Zie ook artikel 2; 2.1) </w:t>
      </w:r>
    </w:p>
    <w:p w:rsidR="009262D8" w:rsidRDefault="009262D8" w:rsidP="005F0826">
      <w:pPr>
        <w:rPr>
          <w:rFonts w:ascii="Arial" w:hAnsi="Arial" w:cs="Arial"/>
          <w:sz w:val="22"/>
          <w:szCs w:val="22"/>
          <w:lang w:val="nl-NL"/>
        </w:rPr>
      </w:pPr>
    </w:p>
    <w:p w:rsidR="005F0826" w:rsidRPr="005F0826" w:rsidRDefault="005F0826" w:rsidP="005F0826">
      <w:pPr>
        <w:rPr>
          <w:rFonts w:ascii="Arial" w:hAnsi="Arial" w:cs="Arial"/>
          <w:sz w:val="22"/>
          <w:szCs w:val="22"/>
          <w:lang w:val="nl-NL"/>
        </w:rPr>
      </w:pPr>
      <w:r w:rsidRPr="005F0826">
        <w:rPr>
          <w:rFonts w:ascii="Arial" w:hAnsi="Arial" w:cs="Arial"/>
          <w:b/>
          <w:sz w:val="22"/>
          <w:szCs w:val="22"/>
          <w:lang w:val="nl-NL"/>
        </w:rPr>
        <w:t>Artikel 14 Slotbepaling</w:t>
      </w:r>
      <w:r w:rsidRPr="005F0826">
        <w:rPr>
          <w:rFonts w:ascii="Arial" w:hAnsi="Arial" w:cs="Arial"/>
          <w:sz w:val="22"/>
          <w:szCs w:val="22"/>
          <w:lang w:val="nl-NL"/>
        </w:rPr>
        <w:br/>
        <w:t>14.1</w:t>
      </w:r>
      <w:r w:rsidRPr="005F0826">
        <w:rPr>
          <w:rFonts w:ascii="Arial" w:hAnsi="Arial" w:cs="Arial"/>
          <w:sz w:val="22"/>
          <w:szCs w:val="22"/>
          <w:lang w:val="nl-NL"/>
        </w:rPr>
        <w:br/>
        <w:t xml:space="preserve">Alle zaken of bepalingen waarin deze Algemene Voorwaarden niet is voorzien rust de beslissing uitsluitend bij </w:t>
      </w:r>
      <w:r w:rsidR="009262D8">
        <w:rPr>
          <w:rFonts w:ascii="Arial" w:hAnsi="Arial" w:cs="Arial"/>
          <w:sz w:val="22"/>
          <w:szCs w:val="22"/>
          <w:lang w:val="nl-NL"/>
        </w:rPr>
        <w:t>Bowen Helpt</w:t>
      </w:r>
      <w:r w:rsidRPr="005F0826">
        <w:rPr>
          <w:rFonts w:ascii="Arial" w:hAnsi="Arial" w:cs="Arial"/>
          <w:sz w:val="22"/>
          <w:szCs w:val="22"/>
          <w:lang w:val="nl-NL"/>
        </w:rPr>
        <w:br/>
      </w:r>
    </w:p>
    <w:p w:rsidR="005F0826" w:rsidRPr="005F0826" w:rsidRDefault="005F0826" w:rsidP="005F0826">
      <w:pPr>
        <w:rPr>
          <w:rFonts w:ascii="Arial" w:hAnsi="Arial" w:cs="Arial"/>
          <w:sz w:val="22"/>
          <w:szCs w:val="22"/>
          <w:lang w:val="nl-NL"/>
        </w:rPr>
      </w:pPr>
    </w:p>
    <w:sectPr w:rsidR="005F0826" w:rsidRPr="005F0826" w:rsidSect="003700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D620C"/>
    <w:multiLevelType w:val="multilevel"/>
    <w:tmpl w:val="D0C0F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26"/>
    <w:rsid w:val="000B4AA5"/>
    <w:rsid w:val="003700BE"/>
    <w:rsid w:val="005F0826"/>
    <w:rsid w:val="0078618D"/>
    <w:rsid w:val="00802396"/>
    <w:rsid w:val="0092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F5EB"/>
  <w15:chartTrackingRefBased/>
  <w15:docId w15:val="{F3413CAB-D7B4-5C49-9F8D-5D9D9BF2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826"/>
    <w:pPr>
      <w:ind w:left="720"/>
      <w:contextualSpacing/>
    </w:pPr>
  </w:style>
  <w:style w:type="paragraph" w:customStyle="1" w:styleId="font8">
    <w:name w:val="font_8"/>
    <w:basedOn w:val="Normal"/>
    <w:rsid w:val="005F08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0826"/>
    <w:rPr>
      <w:color w:val="0000FF"/>
      <w:u w:val="single"/>
    </w:rPr>
  </w:style>
  <w:style w:type="paragraph" w:styleId="NormalWeb">
    <w:name w:val="Normal (Web)"/>
    <w:basedOn w:val="Normal"/>
    <w:uiPriority w:val="99"/>
    <w:semiHidden/>
    <w:unhideWhenUsed/>
    <w:rsid w:val="005F08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206613">
      <w:bodyDiv w:val="1"/>
      <w:marLeft w:val="0"/>
      <w:marRight w:val="0"/>
      <w:marTop w:val="0"/>
      <w:marBottom w:val="0"/>
      <w:divBdr>
        <w:top w:val="none" w:sz="0" w:space="0" w:color="auto"/>
        <w:left w:val="none" w:sz="0" w:space="0" w:color="auto"/>
        <w:bottom w:val="none" w:sz="0" w:space="0" w:color="auto"/>
        <w:right w:val="none" w:sz="0" w:space="0" w:color="auto"/>
      </w:divBdr>
      <w:divsChild>
        <w:div w:id="2117406574">
          <w:marLeft w:val="0"/>
          <w:marRight w:val="0"/>
          <w:marTop w:val="0"/>
          <w:marBottom w:val="0"/>
          <w:divBdr>
            <w:top w:val="none" w:sz="0" w:space="0" w:color="auto"/>
            <w:left w:val="none" w:sz="0" w:space="0" w:color="auto"/>
            <w:bottom w:val="none" w:sz="0" w:space="0" w:color="auto"/>
            <w:right w:val="none" w:sz="0" w:space="0" w:color="auto"/>
          </w:divBdr>
          <w:divsChild>
            <w:div w:id="1614360080">
              <w:marLeft w:val="0"/>
              <w:marRight w:val="0"/>
              <w:marTop w:val="0"/>
              <w:marBottom w:val="0"/>
              <w:divBdr>
                <w:top w:val="none" w:sz="0" w:space="0" w:color="auto"/>
                <w:left w:val="none" w:sz="0" w:space="0" w:color="auto"/>
                <w:bottom w:val="none" w:sz="0" w:space="0" w:color="auto"/>
                <w:right w:val="none" w:sz="0" w:space="0" w:color="auto"/>
              </w:divBdr>
              <w:divsChild>
                <w:div w:id="531844437">
                  <w:marLeft w:val="0"/>
                  <w:marRight w:val="0"/>
                  <w:marTop w:val="0"/>
                  <w:marBottom w:val="0"/>
                  <w:divBdr>
                    <w:top w:val="none" w:sz="0" w:space="0" w:color="auto"/>
                    <w:left w:val="none" w:sz="0" w:space="0" w:color="auto"/>
                    <w:bottom w:val="none" w:sz="0" w:space="0" w:color="auto"/>
                    <w:right w:val="none" w:sz="0" w:space="0" w:color="auto"/>
                  </w:divBdr>
                </w:div>
              </w:divsChild>
            </w:div>
            <w:div w:id="129907139">
              <w:marLeft w:val="0"/>
              <w:marRight w:val="0"/>
              <w:marTop w:val="0"/>
              <w:marBottom w:val="0"/>
              <w:divBdr>
                <w:top w:val="none" w:sz="0" w:space="0" w:color="auto"/>
                <w:left w:val="none" w:sz="0" w:space="0" w:color="auto"/>
                <w:bottom w:val="none" w:sz="0" w:space="0" w:color="auto"/>
                <w:right w:val="none" w:sz="0" w:space="0" w:color="auto"/>
              </w:divBdr>
              <w:divsChild>
                <w:div w:id="536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5098">
          <w:marLeft w:val="0"/>
          <w:marRight w:val="0"/>
          <w:marTop w:val="0"/>
          <w:marBottom w:val="0"/>
          <w:divBdr>
            <w:top w:val="none" w:sz="0" w:space="0" w:color="auto"/>
            <w:left w:val="none" w:sz="0" w:space="0" w:color="auto"/>
            <w:bottom w:val="none" w:sz="0" w:space="0" w:color="auto"/>
            <w:right w:val="none" w:sz="0" w:space="0" w:color="auto"/>
          </w:divBdr>
          <w:divsChild>
            <w:div w:id="307903669">
              <w:marLeft w:val="0"/>
              <w:marRight w:val="0"/>
              <w:marTop w:val="0"/>
              <w:marBottom w:val="0"/>
              <w:divBdr>
                <w:top w:val="none" w:sz="0" w:space="0" w:color="auto"/>
                <w:left w:val="none" w:sz="0" w:space="0" w:color="auto"/>
                <w:bottom w:val="none" w:sz="0" w:space="0" w:color="auto"/>
                <w:right w:val="none" w:sz="0" w:space="0" w:color="auto"/>
              </w:divBdr>
              <w:divsChild>
                <w:div w:id="20483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6575">
          <w:marLeft w:val="0"/>
          <w:marRight w:val="0"/>
          <w:marTop w:val="0"/>
          <w:marBottom w:val="0"/>
          <w:divBdr>
            <w:top w:val="none" w:sz="0" w:space="0" w:color="auto"/>
            <w:left w:val="none" w:sz="0" w:space="0" w:color="auto"/>
            <w:bottom w:val="none" w:sz="0" w:space="0" w:color="auto"/>
            <w:right w:val="none" w:sz="0" w:space="0" w:color="auto"/>
          </w:divBdr>
          <w:divsChild>
            <w:div w:id="1593126562">
              <w:marLeft w:val="0"/>
              <w:marRight w:val="0"/>
              <w:marTop w:val="0"/>
              <w:marBottom w:val="0"/>
              <w:divBdr>
                <w:top w:val="none" w:sz="0" w:space="0" w:color="auto"/>
                <w:left w:val="none" w:sz="0" w:space="0" w:color="auto"/>
                <w:bottom w:val="none" w:sz="0" w:space="0" w:color="auto"/>
                <w:right w:val="none" w:sz="0" w:space="0" w:color="auto"/>
              </w:divBdr>
              <w:divsChild>
                <w:div w:id="5230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9279">
          <w:marLeft w:val="0"/>
          <w:marRight w:val="0"/>
          <w:marTop w:val="0"/>
          <w:marBottom w:val="0"/>
          <w:divBdr>
            <w:top w:val="none" w:sz="0" w:space="0" w:color="auto"/>
            <w:left w:val="none" w:sz="0" w:space="0" w:color="auto"/>
            <w:bottom w:val="none" w:sz="0" w:space="0" w:color="auto"/>
            <w:right w:val="none" w:sz="0" w:space="0" w:color="auto"/>
          </w:divBdr>
          <w:divsChild>
            <w:div w:id="2052262108">
              <w:marLeft w:val="0"/>
              <w:marRight w:val="0"/>
              <w:marTop w:val="0"/>
              <w:marBottom w:val="0"/>
              <w:divBdr>
                <w:top w:val="none" w:sz="0" w:space="0" w:color="auto"/>
                <w:left w:val="none" w:sz="0" w:space="0" w:color="auto"/>
                <w:bottom w:val="none" w:sz="0" w:space="0" w:color="auto"/>
                <w:right w:val="none" w:sz="0" w:space="0" w:color="auto"/>
              </w:divBdr>
              <w:divsChild>
                <w:div w:id="11437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945">
      <w:bodyDiv w:val="1"/>
      <w:marLeft w:val="0"/>
      <w:marRight w:val="0"/>
      <w:marTop w:val="0"/>
      <w:marBottom w:val="0"/>
      <w:divBdr>
        <w:top w:val="none" w:sz="0" w:space="0" w:color="auto"/>
        <w:left w:val="none" w:sz="0" w:space="0" w:color="auto"/>
        <w:bottom w:val="none" w:sz="0" w:space="0" w:color="auto"/>
        <w:right w:val="none" w:sz="0" w:space="0" w:color="auto"/>
      </w:divBdr>
    </w:div>
    <w:div w:id="161690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s.nl/" TargetMode="External"/><Relationship Id="rId3" Type="http://schemas.openxmlformats.org/officeDocument/2006/relationships/settings" Target="settings.xml"/><Relationship Id="rId7" Type="http://schemas.openxmlformats.org/officeDocument/2006/relationships/hyperlink" Target="http://www.nv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Wakkers</dc:creator>
  <cp:keywords/>
  <dc:description/>
  <cp:lastModifiedBy>Justin Wakkers</cp:lastModifiedBy>
  <cp:revision>2</cp:revision>
  <dcterms:created xsi:type="dcterms:W3CDTF">2021-01-01T16:15:00Z</dcterms:created>
  <dcterms:modified xsi:type="dcterms:W3CDTF">2021-01-01T16:15:00Z</dcterms:modified>
</cp:coreProperties>
</file>